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tblpX="-1203" w:tblpY="421"/>
        <w:tblW w:w="10916" w:type="dxa"/>
        <w:tblLook w:val="04A0" w:firstRow="1" w:lastRow="0" w:firstColumn="1" w:lastColumn="0" w:noHBand="0" w:noVBand="1"/>
      </w:tblPr>
      <w:tblGrid>
        <w:gridCol w:w="675"/>
        <w:gridCol w:w="2835"/>
        <w:gridCol w:w="6421"/>
        <w:gridCol w:w="985"/>
      </w:tblGrid>
      <w:tr w:rsidR="004C10DE" w:rsidRPr="00DA1DEC" w:rsidTr="00871BE6">
        <w:trPr>
          <w:trHeight w:val="558"/>
        </w:trPr>
        <w:tc>
          <w:tcPr>
            <w:tcW w:w="10916" w:type="dxa"/>
            <w:gridSpan w:val="4"/>
          </w:tcPr>
          <w:p w:rsidR="004C10DE" w:rsidRPr="00DA1DEC" w:rsidRDefault="004C10DE" w:rsidP="004C10D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Календарно-тематичне планування</w:t>
            </w:r>
            <w:r w:rsidR="00FB0FC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4 клас</w:t>
            </w:r>
            <w:bookmarkStart w:id="0" w:name="_GoBack"/>
            <w:bookmarkEnd w:id="0"/>
          </w:p>
        </w:tc>
      </w:tr>
      <w:tr w:rsidR="008923DB" w:rsidRPr="00DA1DEC" w:rsidTr="00221F09">
        <w:trPr>
          <w:trHeight w:val="558"/>
        </w:trPr>
        <w:tc>
          <w:tcPr>
            <w:tcW w:w="675" w:type="dxa"/>
          </w:tcPr>
          <w:p w:rsidR="008923DB" w:rsidRPr="00DA1DEC" w:rsidRDefault="008923DB" w:rsidP="001C146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№󠄙</w:t>
            </w:r>
          </w:p>
        </w:tc>
        <w:tc>
          <w:tcPr>
            <w:tcW w:w="2835" w:type="dxa"/>
          </w:tcPr>
          <w:p w:rsidR="008923DB" w:rsidRPr="00DA1DEC" w:rsidRDefault="008923DB" w:rsidP="004C10D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Тема заняття</w:t>
            </w:r>
            <w:r w:rsidR="004C10DE" w:rsidRPr="00DA1DE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421" w:type="dxa"/>
          </w:tcPr>
          <w:p w:rsidR="008923DB" w:rsidRPr="00DA1DEC" w:rsidRDefault="008923DB" w:rsidP="001C146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Очікувані результати</w:t>
            </w:r>
          </w:p>
        </w:tc>
        <w:tc>
          <w:tcPr>
            <w:tcW w:w="985" w:type="dxa"/>
          </w:tcPr>
          <w:p w:rsidR="008923DB" w:rsidRPr="00DA1DEC" w:rsidRDefault="008923DB" w:rsidP="001C146E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Дата</w:t>
            </w: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Уява та неймовірність</w:t>
            </w:r>
          </w:p>
        </w:tc>
        <w:tc>
          <w:tcPr>
            <w:tcW w:w="6421" w:type="dxa"/>
          </w:tcPr>
          <w:p w:rsidR="00123B28" w:rsidRPr="00DA1DEC" w:rsidRDefault="00123B28" w:rsidP="00123B28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-спостерігає та обґрунтовує свої спостереження; </w:t>
            </w:r>
          </w:p>
          <w:p w:rsidR="00123B28" w:rsidRPr="00DA1DEC" w:rsidRDefault="00123B28" w:rsidP="00123B28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 -створює та презентує власні малюнки;</w:t>
            </w:r>
          </w:p>
          <w:p w:rsidR="00123B28" w:rsidRPr="00DA1DEC" w:rsidRDefault="00123B28" w:rsidP="00123B28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знайомиться з казкою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Дж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Родарі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Джельсоміно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Країні брехунів»;</w:t>
            </w:r>
          </w:p>
          <w:p w:rsidR="00123B28" w:rsidRPr="00DA1DEC" w:rsidRDefault="00123B28" w:rsidP="00123B28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 досліджує та </w:t>
            </w:r>
            <w:r>
              <w:rPr>
                <w:rFonts w:ascii="Times New Roman" w:hAnsi="Times New Roman" w:cs="Times New Roman"/>
                <w:lang w:val="uk-UA"/>
              </w:rPr>
              <w:t>створює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геометричні 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фігури</w:t>
            </w:r>
            <w:r w:rsidRPr="00DA1D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23B28" w:rsidRPr="00DA1DEC" w:rsidRDefault="00123B28" w:rsidP="00123B28">
            <w:pPr>
              <w:widowControl w:val="0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lang w:val="uk-UA"/>
              </w:rPr>
              <w:t>розвиває уяву та увагу</w:t>
            </w:r>
            <w:r w:rsidRPr="00DA1D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Мнемотехніка  та </w:t>
            </w:r>
            <w:proofErr w:type="spellStart"/>
            <w:r w:rsidRPr="00D046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Мнемозіна</w:t>
            </w:r>
            <w:proofErr w:type="spellEnd"/>
          </w:p>
        </w:tc>
        <w:tc>
          <w:tcPr>
            <w:tcW w:w="6421" w:type="dxa"/>
          </w:tcPr>
          <w:p w:rsidR="00123B28" w:rsidRPr="00DA1DEC" w:rsidRDefault="007F0B1A" w:rsidP="00123B28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-сприймає нову історичну</w:t>
            </w:r>
            <w:r w:rsidR="00123B28" w:rsidRPr="00DA1DEC">
              <w:rPr>
                <w:rFonts w:ascii="Times New Roman" w:hAnsi="Times New Roman" w:cs="Times New Roman"/>
                <w:bCs/>
                <w:lang w:val="uk-UA"/>
              </w:rPr>
              <w:t xml:space="preserve"> інформацію про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Мнемозіну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>- героїню грецьких легенд;</w:t>
            </w:r>
          </w:p>
          <w:p w:rsidR="007F0B1A" w:rsidRDefault="00123B28" w:rsidP="007F0B1A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-висловлює думки щодо усного повідомленн</w:t>
            </w:r>
            <w:r w:rsidR="007F0B1A">
              <w:rPr>
                <w:rFonts w:ascii="Times New Roman" w:hAnsi="Times New Roman" w:cs="Times New Roman"/>
                <w:lang w:val="uk-UA"/>
              </w:rPr>
              <w:t xml:space="preserve">я, простого тексту, </w:t>
            </w:r>
            <w:proofErr w:type="spellStart"/>
            <w:r w:rsidR="007F0B1A">
              <w:rPr>
                <w:rFonts w:ascii="Times New Roman" w:hAnsi="Times New Roman" w:cs="Times New Roman"/>
                <w:lang w:val="uk-UA"/>
              </w:rPr>
              <w:t>медіатексту</w:t>
            </w:r>
            <w:proofErr w:type="spellEnd"/>
            <w:r w:rsidR="007F0B1A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7F0B1A" w:rsidRDefault="007F0B1A" w:rsidP="007F0B1A">
            <w:pP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</w:pP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- на основі почу</w:t>
            </w:r>
            <w: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того добирає асоціативні образи;</w:t>
            </w: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 xml:space="preserve"> </w:t>
            </w:r>
          </w:p>
          <w:p w:rsidR="007F0B1A" w:rsidRDefault="007F0B1A" w:rsidP="007F0B1A">
            <w:pP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</w:pP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- передає інформацію за створеними асоціаціями;</w:t>
            </w:r>
          </w:p>
          <w:p w:rsidR="00FB6A40" w:rsidRPr="00DA1DEC" w:rsidRDefault="00FB6A40" w:rsidP="007F0B1A">
            <w:pP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</w:pPr>
            <w: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 xml:space="preserve"> - розвиває спостережливість та допитливість.</w:t>
            </w:r>
          </w:p>
          <w:p w:rsidR="00123B28" w:rsidRPr="00DA1DEC" w:rsidRDefault="00123B28" w:rsidP="007F0B1A">
            <w:pPr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985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23B28" w:rsidRPr="00123B28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– 4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Засвоєння  віршів</w:t>
            </w:r>
          </w:p>
        </w:tc>
        <w:tc>
          <w:tcPr>
            <w:tcW w:w="6421" w:type="dxa"/>
          </w:tcPr>
          <w:p w:rsidR="00FB6A40" w:rsidRDefault="00744E80" w:rsidP="00FB6A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FB6A40" w:rsidRPr="00DA1DEC">
              <w:rPr>
                <w:rFonts w:ascii="Times New Roman" w:hAnsi="Times New Roman" w:cs="Times New Roman"/>
                <w:lang w:val="uk-UA"/>
              </w:rPr>
              <w:t>створює асоціативні зв’язки між піктограмами і текстом вірша;</w:t>
            </w:r>
          </w:p>
          <w:p w:rsidR="004A069F" w:rsidRPr="00DA1DEC" w:rsidRDefault="004A069F" w:rsidP="00FB6A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-знайомиться з прийомом скорочення при засвоєнні тексту вірша;</w:t>
            </w:r>
          </w:p>
          <w:p w:rsidR="00FB6A40" w:rsidRDefault="00FB6A40" w:rsidP="00FB6A40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-знайомиться з </w:t>
            </w:r>
            <w:r>
              <w:rPr>
                <w:rFonts w:ascii="Times New Roman" w:hAnsi="Times New Roman" w:cs="Times New Roman"/>
                <w:lang w:val="uk-UA"/>
              </w:rPr>
              <w:t>поняттями: рима, білий вірш;</w:t>
            </w:r>
          </w:p>
          <w:p w:rsidR="00FB6A40" w:rsidRPr="00DA1DEC" w:rsidRDefault="00FB6A40" w:rsidP="00FB6A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-знаходять рими в тексті вірша</w:t>
            </w:r>
            <w:r w:rsidR="004A069F">
              <w:rPr>
                <w:rFonts w:ascii="Times New Roman" w:hAnsi="Times New Roman" w:cs="Times New Roman"/>
                <w:lang w:val="uk-UA"/>
              </w:rPr>
              <w:t xml:space="preserve"> та створює свої рими до запропонованих слів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B6A40" w:rsidRPr="00DA1DEC" w:rsidRDefault="00FB6A40" w:rsidP="00FB6A40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-декламує вивчений вірш</w:t>
            </w:r>
            <w:r w:rsidR="004A069F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4A069F">
              <w:rPr>
                <w:rFonts w:ascii="Times New Roman" w:hAnsi="Times New Roman" w:cs="Times New Roman"/>
                <w:lang w:val="uk-UA"/>
              </w:rPr>
              <w:t>І.Франка</w:t>
            </w:r>
            <w:proofErr w:type="spellEnd"/>
            <w:r w:rsidR="004A069F">
              <w:rPr>
                <w:rFonts w:ascii="Times New Roman" w:hAnsi="Times New Roman" w:cs="Times New Roman"/>
                <w:lang w:val="uk-UA"/>
              </w:rPr>
              <w:t xml:space="preserve"> «Дрімають села»</w:t>
            </w:r>
            <w:r w:rsidRPr="00DA1D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FB6A40" w:rsidRDefault="00FB6A40" w:rsidP="00123B28">
            <w:pPr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-аналізує та оцінює вира</w:t>
            </w:r>
            <w:r w:rsidR="004A069F">
              <w:rPr>
                <w:rFonts w:ascii="Times New Roman" w:hAnsi="Times New Roman" w:cs="Times New Roman"/>
                <w:lang w:val="uk-UA"/>
              </w:rPr>
              <w:t xml:space="preserve">зне читання віршів: В Лучук «Білі вірші», </w:t>
            </w:r>
            <w:proofErr w:type="spellStart"/>
            <w:r w:rsidR="004A069F">
              <w:rPr>
                <w:rFonts w:ascii="Times New Roman" w:hAnsi="Times New Roman" w:cs="Times New Roman"/>
                <w:lang w:val="uk-UA"/>
              </w:rPr>
              <w:t>Г.Черінь</w:t>
            </w:r>
            <w:proofErr w:type="spellEnd"/>
            <w:r w:rsidR="004A069F">
              <w:rPr>
                <w:rFonts w:ascii="Times New Roman" w:hAnsi="Times New Roman" w:cs="Times New Roman"/>
                <w:lang w:val="uk-UA"/>
              </w:rPr>
              <w:t xml:space="preserve"> «Рідна хата»</w:t>
            </w:r>
            <w:r w:rsidR="00944B00">
              <w:rPr>
                <w:rFonts w:ascii="Times New Roman" w:hAnsi="Times New Roman" w:cs="Times New Roman"/>
                <w:lang w:val="uk-UA"/>
              </w:rPr>
              <w:t xml:space="preserve"> іншими</w:t>
            </w:r>
            <w:r>
              <w:rPr>
                <w:rFonts w:ascii="Times New Roman" w:hAnsi="Times New Roman" w:cs="Times New Roman"/>
                <w:lang w:val="uk-UA"/>
              </w:rPr>
              <w:t>;</w:t>
            </w:r>
          </w:p>
          <w:p w:rsidR="00123B28" w:rsidRPr="00DA1DEC" w:rsidRDefault="00123B28" w:rsidP="004A069F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 xml:space="preserve">- аналізує </w:t>
            </w:r>
            <w:r w:rsidR="00944B00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незрозумілі слова</w:t>
            </w: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 xml:space="preserve">, що сприяє розвитку </w:t>
            </w:r>
            <w:r w:rsidR="004A069F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осмисленого читання</w:t>
            </w:r>
            <w:r w:rsidRPr="00DA1DEC">
              <w:rPr>
                <w:rFonts w:ascii="Times New Roman" w:eastAsia="MS Mincho" w:hAnsi="Times New Roman" w:cs="Times New Roman"/>
                <w:kern w:val="2"/>
                <w:lang w:val="uk-UA" w:eastAsia="ja-JP" w:bidi="hi-IN"/>
              </w:rPr>
              <w:t>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5-6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прозових текстів</w:t>
            </w:r>
          </w:p>
        </w:tc>
        <w:tc>
          <w:tcPr>
            <w:tcW w:w="6421" w:type="dxa"/>
          </w:tcPr>
          <w:p w:rsidR="004A069F" w:rsidRPr="00DA1DEC" w:rsidRDefault="00123B28" w:rsidP="004A069F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bCs/>
                <w:lang w:val="uk-UA"/>
              </w:rPr>
              <w:t>-</w:t>
            </w:r>
            <w:r w:rsidR="004A069F" w:rsidRPr="00DA1DEC">
              <w:rPr>
                <w:rFonts w:ascii="Times New Roman" w:hAnsi="Times New Roman" w:cs="Times New Roman"/>
                <w:lang w:val="uk-UA"/>
              </w:rPr>
              <w:t xml:space="preserve">створює асоціативні зв’язки </w:t>
            </w:r>
            <w:r w:rsidR="004A069F">
              <w:rPr>
                <w:rFonts w:ascii="Times New Roman" w:hAnsi="Times New Roman" w:cs="Times New Roman"/>
                <w:lang w:val="uk-UA"/>
              </w:rPr>
              <w:t xml:space="preserve">між піктограмами і текстом </w:t>
            </w:r>
            <w:proofErr w:type="spellStart"/>
            <w:r w:rsidR="004A069F">
              <w:rPr>
                <w:rFonts w:ascii="Times New Roman" w:hAnsi="Times New Roman" w:cs="Times New Roman"/>
                <w:lang w:val="uk-UA"/>
              </w:rPr>
              <w:t>М.Коцюбинського</w:t>
            </w:r>
            <w:proofErr w:type="spellEnd"/>
            <w:r w:rsidR="004A069F">
              <w:rPr>
                <w:rFonts w:ascii="Times New Roman" w:hAnsi="Times New Roman" w:cs="Times New Roman"/>
                <w:lang w:val="uk-UA"/>
              </w:rPr>
              <w:t xml:space="preserve"> «Літній день» та </w:t>
            </w:r>
            <w:proofErr w:type="spellStart"/>
            <w:r w:rsidR="004A069F">
              <w:rPr>
                <w:rFonts w:ascii="Times New Roman" w:hAnsi="Times New Roman" w:cs="Times New Roman"/>
                <w:lang w:val="uk-UA"/>
              </w:rPr>
              <w:t>М.Вовчок</w:t>
            </w:r>
            <w:proofErr w:type="spellEnd"/>
            <w:r w:rsidR="004A069F">
              <w:rPr>
                <w:rFonts w:ascii="Times New Roman" w:hAnsi="Times New Roman" w:cs="Times New Roman"/>
                <w:lang w:val="uk-UA"/>
              </w:rPr>
              <w:t xml:space="preserve"> «Літній ранок»</w:t>
            </w:r>
            <w:r w:rsidR="004A069F" w:rsidRPr="00DA1D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4A069F" w:rsidRDefault="000A5555" w:rsidP="00123B28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-створює план-конспект до текстів;</w:t>
            </w:r>
          </w:p>
          <w:p w:rsidR="000A5555" w:rsidRDefault="000A5555" w:rsidP="00123B28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-переказує тексти за опорним планом-конспектом;</w:t>
            </w:r>
          </w:p>
          <w:p w:rsidR="000A5555" w:rsidRDefault="000A5555" w:rsidP="00123B28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-аналізує та оцінює переказ тексту іншими дітьми, працюючи в парі.</w:t>
            </w:r>
          </w:p>
          <w:p w:rsidR="00123B28" w:rsidRPr="00DA1DEC" w:rsidRDefault="00123B28" w:rsidP="000A5555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</w:p>
        </w:tc>
        <w:tc>
          <w:tcPr>
            <w:tcW w:w="985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rPr>
          <w:trHeight w:val="1380"/>
        </w:trPr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Типи, стилі та літературні жанри</w:t>
            </w:r>
          </w:p>
        </w:tc>
        <w:tc>
          <w:tcPr>
            <w:tcW w:w="6421" w:type="dxa"/>
          </w:tcPr>
          <w:p w:rsidR="00221F09" w:rsidRDefault="00BF41DE" w:rsidP="00221F09">
            <w:pPr>
              <w:tabs>
                <w:tab w:val="left" w:pos="7544"/>
              </w:tabs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-повторює поняття про типи та стилі текстів за допомогою асоціативного малюнка;</w:t>
            </w:r>
          </w:p>
          <w:p w:rsidR="00BF41DE" w:rsidRDefault="00221F09" w:rsidP="00221F09">
            <w:pPr>
              <w:tabs>
                <w:tab w:val="left" w:pos="7544"/>
              </w:tabs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  створює асоціативні піктограми до жанрів літератури;</w:t>
            </w:r>
          </w:p>
          <w:p w:rsidR="00BF41DE" w:rsidRPr="00DA1DEC" w:rsidRDefault="00BF41DE" w:rsidP="00123B28">
            <w:pPr>
              <w:tabs>
                <w:tab w:val="left" w:pos="7544"/>
              </w:tabs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 усвідомлює поняття жанру в літературі з</w:t>
            </w:r>
            <w:r w:rsidR="00221F09">
              <w:rPr>
                <w:rFonts w:ascii="Times New Roman" w:hAnsi="Times New Roman" w:cs="Times New Roman"/>
                <w:bCs/>
                <w:lang w:val="uk-UA"/>
              </w:rPr>
              <w:t>а допомогою казки</w:t>
            </w:r>
            <w:r>
              <w:rPr>
                <w:rFonts w:ascii="Times New Roman" w:hAnsi="Times New Roman" w:cs="Times New Roman"/>
                <w:bCs/>
                <w:lang w:val="uk-UA"/>
              </w:rPr>
              <w:t>;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pStyle w:val="a4"/>
              <w:tabs>
                <w:tab w:val="left" w:pos="7544"/>
              </w:tabs>
              <w:ind w:left="-426" w:firstLine="284"/>
              <w:rPr>
                <w:rFonts w:ascii="Times New Roman" w:eastAsiaTheme="minorEastAsia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123B28" w:rsidRPr="00125FA7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461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Квітка питань</w:t>
            </w:r>
          </w:p>
        </w:tc>
        <w:tc>
          <w:tcPr>
            <w:tcW w:w="6421" w:type="dxa"/>
          </w:tcPr>
          <w:p w:rsidR="00FB6A40" w:rsidRDefault="00123B28" w:rsidP="00FB6A40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</w:t>
            </w:r>
            <w:r w:rsidR="00125FA7">
              <w:rPr>
                <w:rFonts w:ascii="Times New Roman" w:hAnsi="Times New Roman" w:cs="Times New Roman"/>
                <w:lang w:val="uk-UA"/>
              </w:rPr>
              <w:t>аналізує види питань;</w:t>
            </w:r>
          </w:p>
          <w:p w:rsidR="00387BD8" w:rsidRDefault="00387BD8" w:rsidP="00FB6A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розуміє важливість уміння задавати питання;</w:t>
            </w:r>
          </w:p>
          <w:p w:rsidR="00125FA7" w:rsidRDefault="00125FA7" w:rsidP="00FB6A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-складає різні види питань: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знаннєві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уточнюючі, практичні, інтерпретаційні, оціночні, творчі;</w:t>
            </w:r>
          </w:p>
          <w:p w:rsidR="00125FA7" w:rsidRPr="00221F09" w:rsidRDefault="00387BD8" w:rsidP="00FB6A40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-розвиває критичне мислення.</w:t>
            </w:r>
          </w:p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Чарівні капелюшки для твору-опису</w:t>
            </w:r>
          </w:p>
        </w:tc>
        <w:tc>
          <w:tcPr>
            <w:tcW w:w="6421" w:type="dxa"/>
          </w:tcPr>
          <w:p w:rsidR="00387BD8" w:rsidRDefault="00387BD8" w:rsidP="00387BD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-описує природу за допомогою уособлення;</w:t>
            </w:r>
          </w:p>
          <w:p w:rsidR="00387BD8" w:rsidRDefault="00387BD8" w:rsidP="00387B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-замальовує правило про текст-опис за допомогою піктограм;</w:t>
            </w:r>
          </w:p>
          <w:p w:rsidR="00387BD8" w:rsidRDefault="00387BD8" w:rsidP="00387B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-знайомиться з поняттями: уособлення, метафора, епітет;</w:t>
            </w:r>
          </w:p>
          <w:p w:rsidR="00123B28" w:rsidRPr="00DA1DEC" w:rsidRDefault="00387BD8" w:rsidP="00387B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123B28" w:rsidRPr="00DA1DEC">
              <w:rPr>
                <w:rFonts w:ascii="Times New Roman" w:hAnsi="Times New Roman" w:cs="Times New Roman"/>
                <w:lang w:val="uk-UA"/>
              </w:rPr>
              <w:t xml:space="preserve">створює </w:t>
            </w:r>
            <w:r>
              <w:rPr>
                <w:rFonts w:ascii="Times New Roman" w:hAnsi="Times New Roman" w:cs="Times New Roman"/>
                <w:lang w:val="uk-UA"/>
              </w:rPr>
              <w:t>твір-опис</w:t>
            </w:r>
            <w:r w:rsidR="00123B28" w:rsidRPr="00DA1DEC">
              <w:rPr>
                <w:rFonts w:ascii="Times New Roman" w:hAnsi="Times New Roman" w:cs="Times New Roman"/>
                <w:lang w:val="uk-UA"/>
              </w:rPr>
              <w:t xml:space="preserve"> на задану тему.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Чарівна валіза для твору-роздуму</w:t>
            </w:r>
          </w:p>
        </w:tc>
        <w:tc>
          <w:tcPr>
            <w:tcW w:w="6421" w:type="dxa"/>
          </w:tcPr>
          <w:p w:rsidR="00123B28" w:rsidRDefault="00387BD8" w:rsidP="00387B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E93A21">
              <w:rPr>
                <w:rFonts w:ascii="Times New Roman" w:hAnsi="Times New Roman" w:cs="Times New Roman"/>
                <w:lang w:val="uk-UA"/>
              </w:rPr>
              <w:t>аналізує структуру твору-роздуму за допомогою асоціативного малюнка;</w:t>
            </w:r>
          </w:p>
          <w:p w:rsidR="00E93A21" w:rsidRDefault="00E93A21" w:rsidP="00E93A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-замальовує правило про текст-роздум за допомогою піктограм;</w:t>
            </w:r>
          </w:p>
          <w:p w:rsidR="00E93A21" w:rsidRDefault="00E93A21" w:rsidP="00387BD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-знайомиться з поняттями: есе, міркування, рецензія;</w:t>
            </w:r>
          </w:p>
          <w:p w:rsidR="00123B28" w:rsidRPr="00DA1DEC" w:rsidRDefault="00E93A21" w:rsidP="00E93A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створює </w:t>
            </w:r>
            <w:r>
              <w:rPr>
                <w:rFonts w:ascii="Times New Roman" w:hAnsi="Times New Roman" w:cs="Times New Roman"/>
                <w:lang w:val="uk-UA"/>
              </w:rPr>
              <w:t>твір-роздум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 на задану тему.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11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Вітрильник для твору-розповідь.</w:t>
            </w:r>
          </w:p>
        </w:tc>
        <w:tc>
          <w:tcPr>
            <w:tcW w:w="6421" w:type="dxa"/>
          </w:tcPr>
          <w:p w:rsidR="00E93A21" w:rsidRDefault="00E93A21" w:rsidP="00E93A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-аналізує структуру твору-розповіді за допомогою асоціативного малюнка;</w:t>
            </w:r>
          </w:p>
          <w:p w:rsidR="00E93A21" w:rsidRDefault="00E93A21" w:rsidP="00E93A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-замальовує правило про текст-розповідь за допомогою піктограм;</w:t>
            </w:r>
          </w:p>
          <w:p w:rsidR="00123B28" w:rsidRPr="00DA1DEC" w:rsidRDefault="00E93A21" w:rsidP="00E93A21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створює </w:t>
            </w:r>
            <w:r>
              <w:rPr>
                <w:rFonts w:ascii="Times New Roman" w:hAnsi="Times New Roman" w:cs="Times New Roman"/>
                <w:lang w:val="uk-UA"/>
              </w:rPr>
              <w:t>твір-роздум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 на задану тему.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0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Чудо-дерево і частини мови</w:t>
            </w:r>
          </w:p>
        </w:tc>
        <w:tc>
          <w:tcPr>
            <w:tcW w:w="6421" w:type="dxa"/>
          </w:tcPr>
          <w:p w:rsidR="00123B28" w:rsidRDefault="00E93A21" w:rsidP="00123B28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-повторює інформацію про самостійні та службові частини мови за допомогою асоціативного малюнка;</w:t>
            </w:r>
          </w:p>
          <w:p w:rsidR="00F16B7E" w:rsidRDefault="00F16B7E" w:rsidP="00F16B7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-створює асоціації між правилом про числівник та асоціативним малюнком;</w:t>
            </w:r>
          </w:p>
          <w:p w:rsidR="00F16B7E" w:rsidRDefault="00F16B7E" w:rsidP="00F16B7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-створює асоціації між правилом про займенник та асоціативним малюнком;</w:t>
            </w:r>
          </w:p>
          <w:p w:rsidR="00F16B7E" w:rsidRDefault="00F16B7E" w:rsidP="00F16B7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-знайомиться з групами займенників за допомогою таблиці і асоціативних малюнків;</w:t>
            </w:r>
          </w:p>
          <w:p w:rsidR="00F16B7E" w:rsidRDefault="00F16B7E" w:rsidP="00F16B7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-створює асоціації між правилом про прислівник та асоціативним малюнком;</w:t>
            </w:r>
          </w:p>
          <w:p w:rsidR="00F16B7E" w:rsidRDefault="00F16B7E" w:rsidP="00F16B7E">
            <w:pPr>
              <w:spacing w:line="240" w:lineRule="atLeast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-створює асоціації між правилом про прикметник та асоціативним малюнком.</w:t>
            </w:r>
          </w:p>
          <w:p w:rsidR="00E93A21" w:rsidRPr="00DA1DEC" w:rsidRDefault="00E93A21" w:rsidP="00123B2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85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Острів Морфології та службові частини мови</w:t>
            </w:r>
          </w:p>
        </w:tc>
        <w:tc>
          <w:tcPr>
            <w:tcW w:w="6421" w:type="dxa"/>
          </w:tcPr>
          <w:p w:rsidR="00123B28" w:rsidRPr="00DA1DEC" w:rsidRDefault="00F16B7E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-усвідомлює поняття: прийменник, частка, сполучник, вигук за допомогою правила та асоціативного малюнка;</w:t>
            </w:r>
          </w:p>
          <w:p w:rsidR="00123B28" w:rsidRPr="00DA1DEC" w:rsidRDefault="00F16B7E" w:rsidP="00F16B7E">
            <w:pPr>
              <w:pStyle w:val="a4"/>
              <w:spacing w:line="240" w:lineRule="atLeast"/>
              <w:ind w:left="0"/>
              <w:rPr>
                <w:rFonts w:ascii="Times New Roman" w:hAnsi="Times New Roman"/>
                <w:bCs/>
                <w:lang w:val="uk-UA"/>
              </w:rPr>
            </w:pPr>
            <w:r>
              <w:rPr>
                <w:rFonts w:ascii="Times New Roman" w:hAnsi="Times New Roman"/>
                <w:bCs/>
                <w:lang w:val="uk-UA"/>
              </w:rPr>
              <w:t>-аналізує та наводить приклади службових частин мови.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</w:tr>
      <w:tr w:rsidR="00123B28" w:rsidRPr="00FB0FC6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16-18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Секрети словникових слів </w:t>
            </w:r>
          </w:p>
        </w:tc>
        <w:tc>
          <w:tcPr>
            <w:tcW w:w="6421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 xml:space="preserve"> - створює власні асоціації</w:t>
            </w:r>
            <w:r w:rsidR="007B56DD">
              <w:rPr>
                <w:rFonts w:ascii="Times New Roman" w:hAnsi="Times New Roman" w:cs="Times New Roman"/>
                <w:lang w:val="uk-UA"/>
              </w:rPr>
              <w:t xml:space="preserve"> для запам’ятовування написання слів: акваріум, банкір, бібліотека, грім, спасибі, радіо; хазяїн, калачі, кажан, фанера, адреса; автомобіль, космонавт, автобус, автобіографія; агроном, трамвай, фартух, футбол, комбайн, вокзал, асфальт;</w:t>
            </w:r>
          </w:p>
          <w:p w:rsidR="00123B28" w:rsidRPr="00DA1DEC" w:rsidRDefault="007B56DD" w:rsidP="00123B2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-досліджує творення та написання числівників: п’ятдесят, шістдесят, п’ятсот, шістсот</w:t>
            </w:r>
            <w:r w:rsidR="006A4B7A">
              <w:rPr>
                <w:rFonts w:ascii="Times New Roman" w:hAnsi="Times New Roman" w:cs="Times New Roman"/>
                <w:lang w:val="uk-UA"/>
              </w:rPr>
              <w:t>, одинадцять, дванадцять, тринадцять, чотирнадцять, п'ятнадцять, шістнадцять, сімнадцять, вісімнадцять, дев’ятнадцять</w:t>
            </w:r>
            <w:r w:rsidR="00123B28" w:rsidRPr="00DA1DEC">
              <w:rPr>
                <w:rFonts w:ascii="Times New Roman" w:hAnsi="Times New Roman" w:cs="Times New Roman"/>
                <w:lang w:val="uk-UA"/>
              </w:rPr>
              <w:t>.</w:t>
            </w:r>
            <w:r w:rsidR="006A4B7A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FB0FC6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19-20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Цифро-буквений код засвоєння числової інформації</w:t>
            </w:r>
          </w:p>
        </w:tc>
        <w:tc>
          <w:tcPr>
            <w:tcW w:w="6421" w:type="dxa"/>
          </w:tcPr>
          <w:p w:rsidR="006A4B7A" w:rsidRDefault="00123B28" w:rsidP="006A4B7A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</w:t>
            </w:r>
            <w:r w:rsidR="006A4B7A">
              <w:rPr>
                <w:rFonts w:ascii="Times New Roman" w:hAnsi="Times New Roman" w:cs="Times New Roman"/>
                <w:lang w:val="uk-UA"/>
              </w:rPr>
              <w:t>знайомиться з новим прийомом мнемотехніки: цифро-буквений код;</w:t>
            </w:r>
          </w:p>
          <w:p w:rsidR="006A4B7A" w:rsidRDefault="006A4B7A" w:rsidP="006A4B7A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Pr="00DA1DE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знаходить число за допомогою відповідності першої приголосної букви певній цифрі </w:t>
            </w:r>
            <w:r w:rsidR="0063447E">
              <w:rPr>
                <w:rFonts w:ascii="Times New Roman" w:hAnsi="Times New Roman" w:cs="Times New Roman"/>
                <w:lang w:val="uk-UA"/>
              </w:rPr>
              <w:t>за цифро-буквеним кодом;</w:t>
            </w:r>
          </w:p>
          <w:p w:rsidR="004738C2" w:rsidRDefault="006A4B7A" w:rsidP="006A4B7A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  <w:r w:rsidR="0063447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123B28" w:rsidRPr="00DA1DEC">
              <w:rPr>
                <w:rFonts w:ascii="Times New Roman" w:hAnsi="Times New Roman" w:cs="Times New Roman"/>
                <w:lang w:val="uk-UA"/>
              </w:rPr>
              <w:t xml:space="preserve">створює </w:t>
            </w:r>
            <w:r w:rsidR="004738C2">
              <w:rPr>
                <w:rFonts w:ascii="Times New Roman" w:hAnsi="Times New Roman" w:cs="Times New Roman"/>
                <w:lang w:val="uk-UA"/>
              </w:rPr>
              <w:t>слова за цифро-буквеним кодом;</w:t>
            </w:r>
          </w:p>
          <w:p w:rsidR="00123B28" w:rsidRPr="00DA1DEC" w:rsidRDefault="0063447E" w:rsidP="006A4B7A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створює асоціативні малюн</w:t>
            </w:r>
            <w:r w:rsidR="00123B28" w:rsidRPr="00DA1DEC">
              <w:rPr>
                <w:rFonts w:ascii="Times New Roman" w:hAnsi="Times New Roman" w:cs="Times New Roman"/>
                <w:lang w:val="uk-UA"/>
              </w:rPr>
              <w:t>к</w:t>
            </w:r>
            <w:r>
              <w:rPr>
                <w:rFonts w:ascii="Times New Roman" w:hAnsi="Times New Roman" w:cs="Times New Roman"/>
                <w:lang w:val="uk-UA"/>
              </w:rPr>
              <w:t>и, які допомагають засвоєнню числової інформації</w:t>
            </w:r>
            <w:r w:rsidR="00123B28" w:rsidRPr="00DA1DE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Сонячна система. Планети </w:t>
            </w: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046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Сонячної системи</w:t>
            </w:r>
          </w:p>
        </w:tc>
        <w:tc>
          <w:tcPr>
            <w:tcW w:w="6421" w:type="dxa"/>
          </w:tcPr>
          <w:p w:rsidR="006A4B7A" w:rsidRDefault="0063447E" w:rsidP="006A4B7A">
            <w:pPr>
              <w:spacing w:line="240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-знайомиться з походженням назв планет Сонячної системи;</w:t>
            </w:r>
          </w:p>
          <w:p w:rsidR="0063447E" w:rsidRDefault="0063447E" w:rsidP="006A4B7A">
            <w:pPr>
              <w:spacing w:line="240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-створю</w:t>
            </w:r>
            <w:r w:rsidR="0061205C">
              <w:rPr>
                <w:rFonts w:ascii="Times New Roman" w:hAnsi="Times New Roman"/>
                <w:lang w:val="uk-UA"/>
              </w:rPr>
              <w:t>є асоціації між назвою планети,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="0061205C">
              <w:rPr>
                <w:rFonts w:ascii="Times New Roman" w:hAnsi="Times New Roman"/>
                <w:lang w:val="uk-UA"/>
              </w:rPr>
              <w:t>малюнком та порядковим номером;</w:t>
            </w:r>
          </w:p>
          <w:p w:rsidR="0061205C" w:rsidRPr="00DA1DEC" w:rsidRDefault="0061205C" w:rsidP="006A4B7A">
            <w:pPr>
              <w:spacing w:line="240" w:lineRule="atLeast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-створює з цифри асоціативний малюнок.</w:t>
            </w:r>
          </w:p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5" w:type="dxa"/>
          </w:tcPr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3B28" w:rsidRPr="00221F09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/>
                <w:sz w:val="28"/>
                <w:szCs w:val="28"/>
                <w:lang w:val="uk-UA"/>
              </w:rPr>
              <w:t>Україна на карті світу. Найближ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чі сусіди України та їх столиці</w:t>
            </w:r>
          </w:p>
        </w:tc>
        <w:tc>
          <w:tcPr>
            <w:tcW w:w="6421" w:type="dxa"/>
          </w:tcPr>
          <w:p w:rsidR="002D07DC" w:rsidRDefault="0061205C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  <w:r w:rsidR="002D07DC">
              <w:rPr>
                <w:rFonts w:ascii="Times New Roman" w:hAnsi="Times New Roman"/>
                <w:lang w:val="uk-UA"/>
              </w:rPr>
              <w:t>знаходить асоціації в малюнках для запам’ятовування назви міста та країни, що межує з Україною;</w:t>
            </w:r>
          </w:p>
          <w:p w:rsidR="00123B28" w:rsidRDefault="002D07DC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-цікавиться походженням назви країни Україна;</w:t>
            </w:r>
          </w:p>
          <w:p w:rsidR="002D07DC" w:rsidRPr="00DA1DEC" w:rsidRDefault="002D07DC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-створює піктограми до назв міст-столиць і  їх країн.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23-24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/>
                <w:sz w:val="28"/>
                <w:szCs w:val="28"/>
                <w:lang w:val="uk-UA"/>
              </w:rPr>
              <w:t>Відомі українці на грошових купюрах</w:t>
            </w:r>
          </w:p>
        </w:tc>
        <w:tc>
          <w:tcPr>
            <w:tcW w:w="6421" w:type="dxa"/>
          </w:tcPr>
          <w:p w:rsidR="002D07DC" w:rsidRDefault="00123B28" w:rsidP="00123B2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</w:t>
            </w:r>
            <w:r w:rsidR="002D07DC">
              <w:rPr>
                <w:rFonts w:ascii="Times New Roman" w:hAnsi="Times New Roman" w:cs="Times New Roman"/>
                <w:lang w:val="uk-UA"/>
              </w:rPr>
              <w:t>знайомиться з інформацією про відомих українців на грошових купюрах</w:t>
            </w:r>
            <w:r w:rsidRPr="00DA1DEC">
              <w:rPr>
                <w:rFonts w:ascii="Times New Roman" w:hAnsi="Times New Roman" w:cs="Times New Roman"/>
                <w:lang w:val="uk-UA"/>
              </w:rPr>
              <w:t>;</w:t>
            </w:r>
          </w:p>
          <w:p w:rsidR="002D07DC" w:rsidRPr="00DA1DEC" w:rsidRDefault="002D07DC" w:rsidP="00123B28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-використовує прийом цифро-буквений код для засвоєння історичної інформації;</w:t>
            </w:r>
          </w:p>
          <w:p w:rsidR="00123B28" w:rsidRPr="00507766" w:rsidRDefault="00507766" w:rsidP="00507766">
            <w:pPr>
              <w:spacing w:line="24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 створює власні асоціативні малюнки.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25-26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графіку, живопис і скульптуру.</w:t>
            </w:r>
          </w:p>
        </w:tc>
        <w:tc>
          <w:tcPr>
            <w:tcW w:w="6421" w:type="dxa"/>
          </w:tcPr>
          <w:p w:rsidR="00123B28" w:rsidRDefault="00123B28" w:rsidP="00123B2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</w:t>
            </w:r>
            <w:r w:rsidR="00507766" w:rsidRPr="00DA1DE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07766">
              <w:rPr>
                <w:rFonts w:ascii="Times New Roman" w:hAnsi="Times New Roman" w:cs="Times New Roman"/>
                <w:lang w:val="uk-UA"/>
              </w:rPr>
              <w:t>повторює основні жанри та види образотворчого мистецтва;</w:t>
            </w:r>
          </w:p>
          <w:p w:rsidR="00507766" w:rsidRDefault="00507766" w:rsidP="00123B2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-створює опорний план-конспект для засвоєння тексту;</w:t>
            </w:r>
          </w:p>
          <w:p w:rsidR="00123B28" w:rsidRPr="00DA1DEC" w:rsidRDefault="00507766" w:rsidP="00123B2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-цікавиться знаменитими українськими художниками, скульпторами.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27-28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Геометрична казка про Куб</w:t>
            </w:r>
          </w:p>
        </w:tc>
        <w:tc>
          <w:tcPr>
            <w:tcW w:w="6421" w:type="dxa"/>
          </w:tcPr>
          <w:p w:rsidR="00123B28" w:rsidRDefault="003B1F5D" w:rsidP="003B1F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-знайомиться з  поняттями: швидкість,  за допомогою казки;</w:t>
            </w:r>
          </w:p>
          <w:p w:rsidR="003B1F5D" w:rsidRDefault="003B1F5D" w:rsidP="003B1F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-знаходить відмінності між геометричними фігурами і тілами;</w:t>
            </w:r>
          </w:p>
          <w:p w:rsidR="003B1F5D" w:rsidRPr="00DA1DEC" w:rsidRDefault="003B1F5D" w:rsidP="003B1F5D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-формує поняття </w:t>
            </w:r>
            <w:r w:rsidR="00EF0B68">
              <w:rPr>
                <w:rFonts w:ascii="Times New Roman" w:hAnsi="Times New Roman" w:cs="Times New Roman"/>
                <w:lang w:val="uk-UA"/>
              </w:rPr>
              <w:t>об’єму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мачні</w:t>
            </w:r>
            <w:proofErr w:type="spellEnd"/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дроби</w:t>
            </w:r>
          </w:p>
        </w:tc>
        <w:tc>
          <w:tcPr>
            <w:tcW w:w="6421" w:type="dxa"/>
          </w:tcPr>
          <w:p w:rsidR="003B1F5D" w:rsidRDefault="00123B28" w:rsidP="003B1F5D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/>
              </w:rPr>
              <w:t>-</w:t>
            </w:r>
            <w:r w:rsidR="00EF0B68">
              <w:rPr>
                <w:rFonts w:ascii="Times New Roman" w:eastAsia="Times New Roman" w:hAnsi="Times New Roman" w:cs="Times New Roman"/>
                <w:lang w:val="uk-UA"/>
              </w:rPr>
              <w:t>знайомиться з основною інформацією про дроби за допомогою казки;</w:t>
            </w:r>
          </w:p>
          <w:p w:rsidR="00EF0B68" w:rsidRPr="00DA1DEC" w:rsidRDefault="00EF0B68" w:rsidP="003B1F5D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-розвиває </w:t>
            </w:r>
            <w:r w:rsidR="006E1C02">
              <w:rPr>
                <w:rFonts w:ascii="Times New Roman" w:eastAsia="Times New Roman" w:hAnsi="Times New Roman" w:cs="Times New Roman"/>
                <w:lang w:val="uk-UA"/>
              </w:rPr>
              <w:t>інтерес до математичної інформації.</w:t>
            </w:r>
          </w:p>
          <w:p w:rsidR="00123B28" w:rsidRPr="00DA1DEC" w:rsidRDefault="00123B28" w:rsidP="00123B28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FB0FC6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0461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30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</w:pPr>
            <w:r w:rsidRPr="00D0461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Квітка </w:t>
            </w:r>
            <w:r w:rsidR="006E1C02" w:rsidRPr="00D0461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>здоров’я</w:t>
            </w:r>
            <w:r w:rsidRPr="00D04619">
              <w:rPr>
                <w:rFonts w:ascii="Times New Roman" w:eastAsia="Calibri" w:hAnsi="Times New Roman" w:cs="Times New Roman"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6421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обласними центрами України за допомогою асоціацій;</w:t>
            </w:r>
          </w:p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власні асоціативні малюнки та піктограми для запам’ятовування назв міст;</w:t>
            </w:r>
          </w:p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презентацію до  міста за певними правилами;</w:t>
            </w:r>
          </w:p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-узагальнює та аналізує інформацію;</w:t>
            </w:r>
          </w:p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-презентує свої знання перед дітьми.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31-32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6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Етикет для майбутніх дорослих</w:t>
            </w:r>
          </w:p>
        </w:tc>
        <w:tc>
          <w:tcPr>
            <w:tcW w:w="6421" w:type="dxa"/>
          </w:tcPr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-засвоює властивості води за допомогою асоціативних малюнків;</w:t>
            </w:r>
          </w:p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-знайомиться з додатковою інформацією про світовий океан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33-34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pStyle w:val="12"/>
              <w:spacing w:after="0"/>
              <w:ind w:firstLine="0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 w:rsidRPr="00D04619">
              <w:rPr>
                <w:sz w:val="28"/>
                <w:szCs w:val="28"/>
              </w:rPr>
              <w:t>Права та обов’язки.</w:t>
            </w:r>
          </w:p>
        </w:tc>
        <w:tc>
          <w:tcPr>
            <w:tcW w:w="6421" w:type="dxa"/>
          </w:tcPr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-аналізує походження та значення поняття «повітря»;</w:t>
            </w:r>
          </w:p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  <w:r w:rsidRPr="00DA1DEC">
              <w:rPr>
                <w:rFonts w:ascii="Times New Roman" w:hAnsi="Times New Roman"/>
                <w:lang w:val="uk-UA"/>
              </w:rPr>
              <w:t>-засвоює властивості повітря за допомогою асоціативних малюнків;</w:t>
            </w:r>
          </w:p>
          <w:p w:rsidR="00123B28" w:rsidRPr="00DA1DEC" w:rsidRDefault="00123B28" w:rsidP="00123B28">
            <w:pPr>
              <w:pStyle w:val="a4"/>
              <w:spacing w:line="240" w:lineRule="atLeast"/>
              <w:ind w:left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35-36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046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Підсумок. Моя улюблена тема</w:t>
            </w:r>
          </w:p>
        </w:tc>
        <w:tc>
          <w:tcPr>
            <w:tcW w:w="6421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власні асоціативні малюнки для запам’ятовування інформації про різноманітність рослин;</w:t>
            </w:r>
          </w:p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-систематизує та узагальнює інформацію про різноманітність рослин;</w:t>
            </w:r>
          </w:p>
          <w:p w:rsidR="00123B28" w:rsidRPr="00DA1DEC" w:rsidRDefault="00123B28" w:rsidP="00123B28">
            <w:pPr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-знайомиться з додатковою інформацією про значення рослин в житті людей.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221F09" w:rsidRDefault="00123B28" w:rsidP="00123B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461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421" w:type="dxa"/>
          </w:tcPr>
          <w:p w:rsidR="00123B28" w:rsidRPr="00DA1DEC" w:rsidRDefault="00123B28" w:rsidP="00123B28">
            <w:pPr>
              <w:pStyle w:val="12"/>
              <w:spacing w:after="0"/>
              <w:ind w:firstLine="0"/>
              <w:rPr>
                <w:sz w:val="22"/>
                <w:szCs w:val="22"/>
              </w:rPr>
            </w:pPr>
            <w:r w:rsidRPr="00DA1DEC">
              <w:rPr>
                <w:sz w:val="22"/>
                <w:szCs w:val="22"/>
              </w:rPr>
              <w:t xml:space="preserve">-запам’ятовує назви жанрів образотворчого мистецтва за допомого мнемотехнічних прийомів; </w:t>
            </w:r>
          </w:p>
          <w:p w:rsidR="00123B28" w:rsidRPr="00DA1DEC" w:rsidRDefault="00123B28" w:rsidP="00123B28">
            <w:pPr>
              <w:pStyle w:val="12"/>
              <w:spacing w:after="0"/>
              <w:ind w:firstLine="0"/>
              <w:rPr>
                <w:sz w:val="22"/>
                <w:szCs w:val="22"/>
              </w:rPr>
            </w:pPr>
            <w:r w:rsidRPr="00DA1DEC">
              <w:rPr>
                <w:sz w:val="22"/>
                <w:szCs w:val="22"/>
              </w:rPr>
              <w:t>-узагальнює та систематизує види образотворчого мистецтва;</w:t>
            </w:r>
          </w:p>
          <w:p w:rsidR="00123B28" w:rsidRPr="00DA1DEC" w:rsidRDefault="00123B28" w:rsidP="00123B28">
            <w:pPr>
              <w:pStyle w:val="12"/>
              <w:spacing w:after="0"/>
              <w:ind w:firstLine="0"/>
              <w:rPr>
                <w:sz w:val="22"/>
                <w:szCs w:val="22"/>
              </w:rPr>
            </w:pPr>
            <w:r w:rsidRPr="00DA1DEC">
              <w:rPr>
                <w:sz w:val="22"/>
                <w:szCs w:val="22"/>
              </w:rPr>
              <w:t>-розрізняє поняття види та жанри образотворчого мистецтва за допомогою малюнків.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pStyle w:val="12"/>
              <w:spacing w:after="0"/>
              <w:ind w:firstLine="0"/>
              <w:rPr>
                <w:sz w:val="28"/>
                <w:szCs w:val="28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34-35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421" w:type="dxa"/>
          </w:tcPr>
          <w:p w:rsidR="00123B28" w:rsidRPr="00DA1DEC" w:rsidRDefault="00123B28" w:rsidP="00123B28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-знайомиться з правилами спілкування, критично сприймаючи інформацію;</w:t>
            </w:r>
          </w:p>
          <w:p w:rsidR="00123B28" w:rsidRPr="00DA1DEC" w:rsidRDefault="00123B28" w:rsidP="00123B28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-асоціює зміст правил з відповідними малюнками;</w:t>
            </w:r>
          </w:p>
          <w:p w:rsidR="00123B28" w:rsidRPr="00DA1DEC" w:rsidRDefault="00123B28" w:rsidP="00123B28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-запам’ятовує правила спілкування за допомогою мнемотехніки та сюжету казки </w:t>
            </w:r>
            <w:proofErr w:type="spellStart"/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О.Толстого</w:t>
            </w:r>
            <w:proofErr w:type="spellEnd"/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«Золотий ключик»;</w:t>
            </w:r>
          </w:p>
          <w:p w:rsidR="00123B28" w:rsidRPr="00DA1DEC" w:rsidRDefault="00123B28" w:rsidP="00123B28">
            <w:pPr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DA1DEC">
              <w:rPr>
                <w:rFonts w:ascii="Times New Roman" w:eastAsia="Times New Roman" w:hAnsi="Times New Roman" w:cs="Times New Roman"/>
                <w:lang w:val="uk-UA" w:eastAsia="uk-UA"/>
              </w:rPr>
              <w:t>-аналізує отриману інформацію та висловлює своє враження.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:rsidR="00123B28" w:rsidRPr="00DA1DEC" w:rsidTr="00221F09">
        <w:tc>
          <w:tcPr>
            <w:tcW w:w="675" w:type="dxa"/>
          </w:tcPr>
          <w:p w:rsidR="00123B28" w:rsidRPr="00DA1DEC" w:rsidRDefault="00123B28" w:rsidP="00123B2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1D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2835" w:type="dxa"/>
          </w:tcPr>
          <w:p w:rsidR="00123B28" w:rsidRPr="00D04619" w:rsidRDefault="00123B28" w:rsidP="00123B28">
            <w:pPr>
              <w:spacing w:line="240" w:lineRule="atLeast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6421" w:type="dxa"/>
          </w:tcPr>
          <w:p w:rsidR="00123B28" w:rsidRDefault="00123B28" w:rsidP="00123B28">
            <w:pPr>
              <w:jc w:val="both"/>
              <w:rPr>
                <w:rFonts w:ascii="Times New Roman" w:hAnsi="Times New Roman" w:cs="Times New Roman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-узагальнює та аналізує теми занять;</w:t>
            </w:r>
            <w:r w:rsidRPr="0056557D">
              <w:rPr>
                <w:rFonts w:ascii="Times New Roman" w:hAnsi="Times New Roman" w:cs="Times New Roman"/>
              </w:rPr>
              <w:t xml:space="preserve"> </w:t>
            </w:r>
          </w:p>
          <w:p w:rsidR="00123B28" w:rsidRPr="0056557D" w:rsidRDefault="00123B28" w:rsidP="00123B2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56557D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uk-UA"/>
              </w:rPr>
              <w:t xml:space="preserve"> вчиться критикувати та сприймати критику;</w:t>
            </w:r>
          </w:p>
          <w:p w:rsidR="00123B28" w:rsidRPr="00DA1DEC" w:rsidRDefault="00123B28" w:rsidP="00123B28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A1DEC">
              <w:rPr>
                <w:rFonts w:ascii="Times New Roman" w:hAnsi="Times New Roman" w:cs="Times New Roman"/>
                <w:lang w:val="uk-UA"/>
              </w:rPr>
              <w:t>-створює свою розробку для ефективного засвоєння певної інформації.</w:t>
            </w:r>
          </w:p>
        </w:tc>
        <w:tc>
          <w:tcPr>
            <w:tcW w:w="985" w:type="dxa"/>
          </w:tcPr>
          <w:p w:rsidR="00123B28" w:rsidRPr="00DA1DEC" w:rsidRDefault="00123B28" w:rsidP="00123B2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271A5" w:rsidRPr="00DA1DEC" w:rsidRDefault="000271A5" w:rsidP="008923DB">
      <w:pPr>
        <w:pStyle w:val="1"/>
        <w:rPr>
          <w:rFonts w:ascii="Times New Roman" w:hAnsi="Times New Roman" w:cs="Times New Roman"/>
          <w:szCs w:val="28"/>
        </w:rPr>
      </w:pPr>
    </w:p>
    <w:p w:rsidR="008923DB" w:rsidRPr="00DA1DEC" w:rsidRDefault="008923DB" w:rsidP="008923DB">
      <w:pPr>
        <w:rPr>
          <w:rFonts w:ascii="Times New Roman" w:hAnsi="Times New Roman" w:cs="Times New Roman"/>
          <w:lang w:val="uk-UA"/>
        </w:rPr>
      </w:pPr>
    </w:p>
    <w:p w:rsidR="00A5149F" w:rsidRPr="00DA1DEC" w:rsidRDefault="00A5149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5149F" w:rsidRPr="00DA1DEC" w:rsidSect="003B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D0CE3"/>
    <w:multiLevelType w:val="hybridMultilevel"/>
    <w:tmpl w:val="EE62E13E"/>
    <w:lvl w:ilvl="0" w:tplc="4CFA9432">
      <w:start w:val="22"/>
      <w:numFmt w:val="bullet"/>
      <w:lvlText w:val="-"/>
      <w:lvlJc w:val="left"/>
      <w:pPr>
        <w:ind w:left="435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46BE3D5A"/>
    <w:multiLevelType w:val="hybridMultilevel"/>
    <w:tmpl w:val="67FCAAA0"/>
    <w:lvl w:ilvl="0" w:tplc="327E61FC">
      <w:start w:val="22"/>
      <w:numFmt w:val="bullet"/>
      <w:lvlText w:val="-"/>
      <w:lvlJc w:val="left"/>
      <w:pPr>
        <w:ind w:left="278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2" w15:restartNumberingAfterBreak="0">
    <w:nsid w:val="5C86414A"/>
    <w:multiLevelType w:val="hybridMultilevel"/>
    <w:tmpl w:val="8A009916"/>
    <w:lvl w:ilvl="0" w:tplc="B2B0871A">
      <w:start w:val="2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E1E77A1"/>
    <w:multiLevelType w:val="hybridMultilevel"/>
    <w:tmpl w:val="76CA80A0"/>
    <w:lvl w:ilvl="0" w:tplc="2DE87D62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0B66615"/>
    <w:multiLevelType w:val="hybridMultilevel"/>
    <w:tmpl w:val="433CCE6C"/>
    <w:lvl w:ilvl="0" w:tplc="B516A34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E1F"/>
    <w:rsid w:val="0000120E"/>
    <w:rsid w:val="000271A5"/>
    <w:rsid w:val="00037A44"/>
    <w:rsid w:val="00061724"/>
    <w:rsid w:val="0007150A"/>
    <w:rsid w:val="00087E5A"/>
    <w:rsid w:val="000A5555"/>
    <w:rsid w:val="000C280A"/>
    <w:rsid w:val="000C561A"/>
    <w:rsid w:val="000C7D1A"/>
    <w:rsid w:val="000E2A53"/>
    <w:rsid w:val="000F0684"/>
    <w:rsid w:val="000F743A"/>
    <w:rsid w:val="00100475"/>
    <w:rsid w:val="00123B28"/>
    <w:rsid w:val="00125FA7"/>
    <w:rsid w:val="001436BC"/>
    <w:rsid w:val="001A75BB"/>
    <w:rsid w:val="001B389F"/>
    <w:rsid w:val="001C146E"/>
    <w:rsid w:val="001C444E"/>
    <w:rsid w:val="001F4218"/>
    <w:rsid w:val="00221F09"/>
    <w:rsid w:val="002B7D8B"/>
    <w:rsid w:val="002D07DC"/>
    <w:rsid w:val="002E1C20"/>
    <w:rsid w:val="002E2A3E"/>
    <w:rsid w:val="002F1F8B"/>
    <w:rsid w:val="0032504E"/>
    <w:rsid w:val="0033595B"/>
    <w:rsid w:val="00364DAE"/>
    <w:rsid w:val="00371466"/>
    <w:rsid w:val="00387BD8"/>
    <w:rsid w:val="003958C1"/>
    <w:rsid w:val="003B1F5D"/>
    <w:rsid w:val="003B4800"/>
    <w:rsid w:val="003C374A"/>
    <w:rsid w:val="003F1980"/>
    <w:rsid w:val="003F1CEF"/>
    <w:rsid w:val="00414C18"/>
    <w:rsid w:val="00417279"/>
    <w:rsid w:val="00447B5A"/>
    <w:rsid w:val="00460284"/>
    <w:rsid w:val="004738C2"/>
    <w:rsid w:val="004A069F"/>
    <w:rsid w:val="004A2281"/>
    <w:rsid w:val="004C10DE"/>
    <w:rsid w:val="004D2E01"/>
    <w:rsid w:val="004D67F7"/>
    <w:rsid w:val="00507766"/>
    <w:rsid w:val="00537157"/>
    <w:rsid w:val="005521FF"/>
    <w:rsid w:val="00557019"/>
    <w:rsid w:val="0056557D"/>
    <w:rsid w:val="005D1CF1"/>
    <w:rsid w:val="005D6995"/>
    <w:rsid w:val="005E4D99"/>
    <w:rsid w:val="005F4E1F"/>
    <w:rsid w:val="0061205C"/>
    <w:rsid w:val="00613DE3"/>
    <w:rsid w:val="00632CFB"/>
    <w:rsid w:val="0063447E"/>
    <w:rsid w:val="00642F40"/>
    <w:rsid w:val="006943D8"/>
    <w:rsid w:val="006A4B7A"/>
    <w:rsid w:val="006E1C02"/>
    <w:rsid w:val="006E3A1F"/>
    <w:rsid w:val="00705AB1"/>
    <w:rsid w:val="00744E80"/>
    <w:rsid w:val="00751469"/>
    <w:rsid w:val="00754EE9"/>
    <w:rsid w:val="007B112D"/>
    <w:rsid w:val="007B56DD"/>
    <w:rsid w:val="007C2329"/>
    <w:rsid w:val="007C4144"/>
    <w:rsid w:val="007F0B1A"/>
    <w:rsid w:val="007F67FB"/>
    <w:rsid w:val="00807912"/>
    <w:rsid w:val="0082317A"/>
    <w:rsid w:val="00837973"/>
    <w:rsid w:val="008469B0"/>
    <w:rsid w:val="008768FB"/>
    <w:rsid w:val="008923DB"/>
    <w:rsid w:val="0089577F"/>
    <w:rsid w:val="008C489A"/>
    <w:rsid w:val="008D307D"/>
    <w:rsid w:val="0093318A"/>
    <w:rsid w:val="00933B34"/>
    <w:rsid w:val="00944B00"/>
    <w:rsid w:val="009707CE"/>
    <w:rsid w:val="009D4B58"/>
    <w:rsid w:val="009D7D06"/>
    <w:rsid w:val="00A5149F"/>
    <w:rsid w:val="00A64766"/>
    <w:rsid w:val="00A72895"/>
    <w:rsid w:val="00A75DF6"/>
    <w:rsid w:val="00AA47E0"/>
    <w:rsid w:val="00AB6422"/>
    <w:rsid w:val="00AF0699"/>
    <w:rsid w:val="00AF3119"/>
    <w:rsid w:val="00AF50C5"/>
    <w:rsid w:val="00B03BF1"/>
    <w:rsid w:val="00B251FB"/>
    <w:rsid w:val="00B54E6E"/>
    <w:rsid w:val="00B56BFE"/>
    <w:rsid w:val="00B6786C"/>
    <w:rsid w:val="00B724E4"/>
    <w:rsid w:val="00B93E47"/>
    <w:rsid w:val="00BA3D6C"/>
    <w:rsid w:val="00BB1585"/>
    <w:rsid w:val="00BF41DE"/>
    <w:rsid w:val="00C444E9"/>
    <w:rsid w:val="00C840A2"/>
    <w:rsid w:val="00CB0C90"/>
    <w:rsid w:val="00CF000B"/>
    <w:rsid w:val="00D166D4"/>
    <w:rsid w:val="00D44F22"/>
    <w:rsid w:val="00D81B53"/>
    <w:rsid w:val="00D9551B"/>
    <w:rsid w:val="00D96A8A"/>
    <w:rsid w:val="00D9747D"/>
    <w:rsid w:val="00DA1DEC"/>
    <w:rsid w:val="00DB39E0"/>
    <w:rsid w:val="00DD341D"/>
    <w:rsid w:val="00E16410"/>
    <w:rsid w:val="00E60A73"/>
    <w:rsid w:val="00E749DC"/>
    <w:rsid w:val="00E86A0C"/>
    <w:rsid w:val="00E93A21"/>
    <w:rsid w:val="00E94071"/>
    <w:rsid w:val="00EF0B68"/>
    <w:rsid w:val="00F16B7E"/>
    <w:rsid w:val="00F403F1"/>
    <w:rsid w:val="00F65BFF"/>
    <w:rsid w:val="00F66439"/>
    <w:rsid w:val="00FA5F19"/>
    <w:rsid w:val="00FB0FC6"/>
    <w:rsid w:val="00FB6A40"/>
    <w:rsid w:val="00FC2EE2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95E24"/>
  <w15:docId w15:val="{8B662C95-EA6D-4F8D-9A62-996A729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4800"/>
  </w:style>
  <w:style w:type="paragraph" w:styleId="1">
    <w:name w:val="heading 1"/>
    <w:basedOn w:val="a"/>
    <w:next w:val="a"/>
    <w:link w:val="10"/>
    <w:qFormat/>
    <w:rsid w:val="000271A5"/>
    <w:pPr>
      <w:keepNext/>
      <w:tabs>
        <w:tab w:val="left" w:pos="1800"/>
      </w:tabs>
      <w:spacing w:after="0" w:line="240" w:lineRule="auto"/>
      <w:ind w:left="1800" w:hanging="1800"/>
      <w:jc w:val="center"/>
      <w:outlineLvl w:val="0"/>
    </w:pPr>
    <w:rPr>
      <w:rFonts w:ascii="Arial" w:eastAsia="Times New Roman" w:hAnsi="Arial" w:cs="Arial"/>
      <w:b/>
      <w:b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E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F4E1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у1"/>
    <w:basedOn w:val="a"/>
    <w:uiPriority w:val="99"/>
    <w:qFormat/>
    <w:rsid w:val="007C2329"/>
    <w:pPr>
      <w:ind w:left="720"/>
      <w:contextualSpacing/>
    </w:pPr>
    <w:rPr>
      <w:rFonts w:ascii="Calibri" w:eastAsia="Times New Roman" w:hAnsi="Calibri" w:cs="Calibri"/>
      <w:lang w:val="uk-UA" w:eastAsia="en-US"/>
    </w:rPr>
  </w:style>
  <w:style w:type="paragraph" w:customStyle="1" w:styleId="12">
    <w:name w:val="Стиль1"/>
    <w:basedOn w:val="a"/>
    <w:link w:val="13"/>
    <w:qFormat/>
    <w:rsid w:val="00414C18"/>
    <w:pPr>
      <w:spacing w:after="240" w:line="240" w:lineRule="auto"/>
      <w:ind w:firstLine="180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3">
    <w:name w:val="Стиль1 Знак"/>
    <w:link w:val="12"/>
    <w:rsid w:val="00414C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0">
    <w:name w:val="Заголовок 1 Знак"/>
    <w:basedOn w:val="a0"/>
    <w:link w:val="1"/>
    <w:rsid w:val="000271A5"/>
    <w:rPr>
      <w:rFonts w:ascii="Arial" w:eastAsia="Times New Roman" w:hAnsi="Arial" w:cs="Arial"/>
      <w:b/>
      <w:b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10174</TotalTime>
  <Pages>1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37</cp:revision>
  <dcterms:created xsi:type="dcterms:W3CDTF">2015-05-11T08:08:00Z</dcterms:created>
  <dcterms:modified xsi:type="dcterms:W3CDTF">2023-03-16T10:55:00Z</dcterms:modified>
</cp:coreProperties>
</file>