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427" w:rsidRPr="00526427" w:rsidRDefault="00526427" w:rsidP="0052642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  <w:r w:rsidRPr="005264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ІІ ЕТАПУ ВСЕУКРАЇНСЬКОЇ ОЛІМПІАДИ З ІСТОРІЇ</w:t>
      </w:r>
    </w:p>
    <w:p w:rsidR="00526427" w:rsidRPr="009066DC" w:rsidRDefault="00526427" w:rsidP="005264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526427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6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11 клас</w:t>
      </w: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9066DC" w:rsidRDefault="009066DC" w:rsidP="005264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н.</w:t>
      </w:r>
      <w:r w:rsidRPr="00906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р.</w:t>
      </w:r>
    </w:p>
    <w:p w:rsidR="009066DC" w:rsidRPr="009066DC" w:rsidRDefault="00B14B98" w:rsidP="00B14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Всього- 60 балів.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Завдання І. Тести. </w:t>
      </w:r>
      <w:r w:rsidRPr="005264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hu-HU"/>
        </w:rPr>
        <w:t>Вкажіть правильну відповідь.</w:t>
      </w:r>
      <w:r w:rsidRPr="009066DC">
        <w:rPr>
          <w:rFonts w:ascii="Times New Roman" w:eastAsia="Times New Roman" w:hAnsi="Times New Roman" w:cs="Times New Roman"/>
          <w:bCs/>
          <w:sz w:val="24"/>
          <w:szCs w:val="24"/>
          <w:lang w:val="uk-UA" w:eastAsia="hu-HU"/>
        </w:rPr>
        <w:t xml:space="preserve"> </w:t>
      </w:r>
      <w:r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>(</w:t>
      </w:r>
      <w:r w:rsidR="00B14B98"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>Всього-</w:t>
      </w:r>
      <w:r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>10 балів)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1. До яких заходів вдавалися уряди УНР та Гетьманату в культурно-освітній сфері?</w:t>
      </w:r>
    </w:p>
    <w:p w:rsidR="009066DC" w:rsidRPr="009066DC" w:rsidRDefault="009066DC" w:rsidP="009066DC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а) знесення з майданів та вулиць пам`ятників, збудованих царям та їхнім прибічникам; </w:t>
      </w:r>
    </w:p>
    <w:p w:rsidR="009066DC" w:rsidRPr="009066DC" w:rsidRDefault="009066DC" w:rsidP="009066DC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боротьба з не</w:t>
      </w:r>
      <w:r w:rsidR="0067245A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писемністю дорослих, запровадження всеобучу в шкільній освіті;</w:t>
      </w:r>
    </w:p>
    <w:p w:rsidR="009066DC" w:rsidRPr="009066DC" w:rsidRDefault="009066DC" w:rsidP="009066DC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створення українських гімназій, розгортання мережі курсів української мови в державних установах;</w:t>
      </w:r>
    </w:p>
    <w:p w:rsidR="009066DC" w:rsidRPr="009066DC" w:rsidRDefault="009066DC" w:rsidP="009066DC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г) ліквідація університетів, відкриття робітфаків.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  <w:t xml:space="preserve">2. Яка організація чи установа виступила ініціатором створення української національної 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  <w:t xml:space="preserve">     армії у 1917 р.: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  <w:t>а) Центральна Рада;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  <w:t>б) Тимчасовий уряд;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  <w:t>в) Український військовий клуб ім. П. Полуботка;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hu-HU"/>
        </w:rPr>
        <w:t>г) Товариство українських поступовців.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3. Яка з подій відбулася за участі Директорії УНР?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об`єднання УНР та ЗУНР;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б) звільнення Києва від першого «пришестя» </w:t>
      </w:r>
      <w:proofErr w:type="spellStart"/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більшовицько</w:t>
      </w:r>
      <w:proofErr w:type="spellEnd"/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-радянської влади;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проголошення ЗУНР;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г) схвалення першої Конституції УСРР на ІІІ Всеросійському з`їзді Рад.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4. «Новий курс» Рузвельта було запроваджено: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1931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1932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1933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1934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д) 1935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е) 1936 р.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5. Українська Повстанська Армія була створена у: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жовтні 1941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жовтні 1942 р.;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жовтні 1943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жовтні 1944 р.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6. Шарль де Голль став першим президентом: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Четвертої республіки;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П’ятої республіки;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Шостої республіки.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7. Хто очолював українську делегацію на міжнародній конференції у Сан-Франциско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    (1945 р.), на якій було урочисто підписано Декларацію про Створення ООН?</w:t>
      </w:r>
    </w:p>
    <w:p w:rsidR="009066DC" w:rsidRPr="009066DC" w:rsidRDefault="009066DC" w:rsidP="009066DC">
      <w:pPr>
        <w:tabs>
          <w:tab w:val="left" w:pos="3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М. Хрущов;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Д. Мануїльський;</w:t>
      </w:r>
    </w:p>
    <w:p w:rsidR="009066DC" w:rsidRPr="009066DC" w:rsidRDefault="009066DC" w:rsidP="009066DC">
      <w:pPr>
        <w:tabs>
          <w:tab w:val="left" w:pos="3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в) Л. </w:t>
      </w:r>
      <w:proofErr w:type="spellStart"/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Каганович</w:t>
      </w:r>
      <w:proofErr w:type="spellEnd"/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Л. Мельников.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8. Укажіть імена дисидентів, яких було ув`язнено 1972–1973 рр. під час другої хвилі арештів: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а) Л. Лук’яненко, І. Кандиба, С. </w:t>
      </w:r>
      <w:proofErr w:type="spellStart"/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Вірун</w:t>
      </w:r>
      <w:proofErr w:type="spellEnd"/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М. Руденко, О. Тихий, І. Кандиба;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І. Світличний, В. Чорновіл, В. Романюк;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г) С. Хмара, М. Горинь, Л. Лук’яненко.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9. У якому році укладено договір між ФРН і НДР, за яким обидві німецькі держави 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    підтверджували непорушність наявних кордонів і зобов`язувалися поважати 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    територіальну цілісність одна одної: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1949р.;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1953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1972 р.;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1974 р.</w:t>
      </w: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lastRenderedPageBreak/>
        <w:t>10.Що властиве системі освіти за доби «застою»?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звуження мережі вищих навчальних закладів;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відновлення платні за середню та вищу освіту;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ідеологізація навчально-виховного процесу;</w:t>
      </w:r>
    </w:p>
    <w:p w:rsidR="009066DC" w:rsidRPr="0067245A" w:rsidRDefault="009066DC" w:rsidP="0067245A">
      <w:pPr>
        <w:tabs>
          <w:tab w:val="left" w:pos="180"/>
          <w:tab w:val="left" w:pos="360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г) перехід на обов`язкову загальну семилітню освіту.</w:t>
      </w:r>
    </w:p>
    <w:p w:rsidR="00526427" w:rsidRDefault="00526427" w:rsidP="009066D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9066DC" w:rsidRPr="009066DC" w:rsidRDefault="009066DC" w:rsidP="009066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Завдання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2</w:t>
      </w: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. </w:t>
      </w:r>
      <w:r w:rsidRPr="005264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hu-HU"/>
        </w:rPr>
        <w:t>Розкрийте зміст понять</w:t>
      </w:r>
      <w:r w:rsidRPr="0052642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hu-HU"/>
        </w:rPr>
        <w:t>:</w:t>
      </w:r>
      <w:r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 xml:space="preserve"> </w:t>
      </w:r>
      <w:r w:rsid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ab/>
      </w:r>
      <w:r w:rsid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ab/>
      </w:r>
      <w:r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>(</w:t>
      </w:r>
      <w:r w:rsidR="00B14B98"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>5</w:t>
      </w:r>
      <w:r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 xml:space="preserve"> балів)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1. Армія Крайова – …… .2. «Дивна війна» – …… .     3. «П`ята колона» – …… .</w:t>
      </w:r>
    </w:p>
    <w:p w:rsidR="009066DC" w:rsidRPr="009066DC" w:rsidRDefault="009066DC" w:rsidP="009066DC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4. 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Пацифікація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– …… .</w:t>
      </w:r>
      <w:r w:rsidRPr="009066DC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5. «Холодна війна» – …… .</w:t>
      </w:r>
    </w:p>
    <w:p w:rsidR="00526427" w:rsidRDefault="00526427" w:rsidP="00906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9066DC" w:rsidRPr="009066DC" w:rsidRDefault="009066DC" w:rsidP="009066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hu-HU"/>
        </w:rPr>
      </w:pP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Завдання </w:t>
      </w:r>
      <w:r w:rsidR="003634D8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3</w:t>
      </w:r>
      <w:r w:rsidRPr="009066DC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. </w:t>
      </w:r>
      <w:r w:rsidRPr="005264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hu-HU"/>
        </w:rPr>
        <w:t>Приведіть у відповідність у вигляді комбінації цифр та букв імена істориків з назвами їхніх творів:</w:t>
      </w:r>
      <w:r w:rsidR="005264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hu-HU"/>
        </w:rPr>
        <w:tab/>
      </w:r>
      <w:r w:rsidRPr="009066DC">
        <w:rPr>
          <w:rFonts w:ascii="Times New Roman" w:eastAsia="Times New Roman" w:hAnsi="Times New Roman" w:cs="Times New Roman"/>
          <w:bCs/>
          <w:sz w:val="24"/>
          <w:szCs w:val="24"/>
          <w:lang w:val="uk-UA" w:eastAsia="hu-HU"/>
        </w:rPr>
        <w:t xml:space="preserve"> </w:t>
      </w:r>
      <w:r w:rsidRPr="00526427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hu-HU"/>
        </w:rPr>
        <w:t>(10 балів)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19"/>
        <w:gridCol w:w="4709"/>
      </w:tblGrid>
      <w:tr w:rsidR="009066DC" w:rsidRPr="00526427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smartTag w:uri="urn:schemas-microsoft-com:office:smarttags" w:element="metricconverter">
              <w:smartTagPr>
                <w:attr w:name="ProductID" w:val="1. М"/>
              </w:smartTagPr>
              <w:r w:rsidRPr="009066DC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1. М</w:t>
              </w:r>
            </w:smartTag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Грушевський –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а) «Історія України»;</w:t>
            </w:r>
          </w:p>
        </w:tc>
      </w:tr>
      <w:tr w:rsidR="009066DC" w:rsidRPr="00526427" w:rsidTr="00651F95">
        <w:tc>
          <w:tcPr>
            <w:tcW w:w="4219" w:type="dxa"/>
          </w:tcPr>
          <w:p w:rsidR="009066DC" w:rsidRPr="00526427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Д. Яворницький </w:t>
            </w:r>
            <w:r w:rsidRPr="005264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б) «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История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Украинского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народа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А. Кримський –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в) «Історія Слобідської України»;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І. Крип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якевич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г) «Історія України в стислому нарисі»;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О. 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Єфрименко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д) «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Очерки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истории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украинского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народа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Д. Багалій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е) «Україна на переломі»;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В. </w:t>
            </w:r>
            <w:proofErr w:type="spellStart"/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Липинський</w:t>
            </w:r>
            <w:proofErr w:type="spellEnd"/>
            <w:r w:rsidRPr="00906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ж) «Історія</w:t>
            </w:r>
            <w:r w:rsidRPr="00906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Туреччини та її письменства»;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smartTag w:uri="urn:schemas-microsoft-com:office:smarttags" w:element="metricconverter">
              <w:smartTagPr>
                <w:attr w:name="ProductID" w:val="8. М"/>
              </w:smartTagPr>
              <w:r w:rsidRPr="009066DC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8. М</w:t>
              </w:r>
            </w:smartTag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Яворський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з) «Історія Запорозьких козаків»;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и) «Богдан Хмельницький»;</w:t>
            </w:r>
          </w:p>
        </w:tc>
      </w:tr>
      <w:tr w:rsidR="009066DC" w:rsidRPr="009066DC" w:rsidTr="00651F95">
        <w:tc>
          <w:tcPr>
            <w:tcW w:w="4219" w:type="dxa"/>
          </w:tcPr>
          <w:p w:rsidR="009066DC" w:rsidRPr="009066DC" w:rsidRDefault="009066DC" w:rsidP="009066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9" w:type="dxa"/>
          </w:tcPr>
          <w:p w:rsidR="009066DC" w:rsidRPr="009066DC" w:rsidRDefault="009066DC" w:rsidP="009066DC">
            <w:pPr>
              <w:ind w:right="-1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6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й) «Іван Сірко».</w:t>
            </w:r>
          </w:p>
        </w:tc>
      </w:tr>
    </w:tbl>
    <w:p w:rsidR="00526427" w:rsidRDefault="00526427" w:rsidP="00D80A0A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</w:pPr>
    </w:p>
    <w:p w:rsidR="00526427" w:rsidRDefault="003634D8" w:rsidP="00D80A0A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>4</w:t>
      </w:r>
      <w:r w:rsidR="0091488A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>.</w:t>
      </w:r>
      <w:r w:rsidR="00C95D84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Установіть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відповідність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між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назвами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періодів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в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історії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України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r w:rsidR="0091488A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(</w:t>
      </w:r>
      <w:proofErr w:type="spellStart"/>
      <w:r w:rsidR="0091488A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позначено</w:t>
      </w:r>
      <w:proofErr w:type="spellEnd"/>
      <w:r w:rsidR="0091488A" w:rsidRPr="0091488A">
        <w:rPr>
          <w:rFonts w:ascii="TimesNewRomanPS-ItalicMT" w:hAnsi="TimesNewRomanPS-ItalicMT"/>
          <w:i/>
          <w:iCs/>
          <w:color w:val="000000"/>
        </w:rPr>
        <w:br/>
      </w:r>
      <w:r w:rsidR="0091488A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цифрами) </w:t>
      </w:r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та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поняттями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й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термінами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,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які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потрібно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використовувати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,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характеризуючи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їх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r w:rsidR="0091488A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(</w:t>
      </w:r>
      <w:proofErr w:type="spellStart"/>
      <w:r w:rsidR="0091488A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позначено</w:t>
      </w:r>
      <w:proofErr w:type="spellEnd"/>
      <w:r w:rsidR="00526427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 xml:space="preserve"> буквами</w:t>
      </w:r>
      <w:r w:rsidR="0091488A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)</w:t>
      </w:r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.</w:t>
      </w:r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</w:p>
    <w:p w:rsidR="00583A7C" w:rsidRDefault="0091488A" w:rsidP="00D80A0A">
      <w:pPr>
        <w:spacing w:after="0" w:line="240" w:lineRule="auto"/>
        <w:rPr>
          <w:rFonts w:ascii="TimesNewRomanPSMT" w:hAnsi="TimesNewRomanPSMT"/>
          <w:color w:val="000000"/>
          <w:sz w:val="24"/>
          <w:szCs w:val="24"/>
          <w:lang w:val="uk-UA"/>
        </w:rPr>
      </w:pP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1)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Радянсько-німецька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війна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( (1941–1945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рр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.)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2)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Післявоєнна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відбудова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(1945 — початок 1950-х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рр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.)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3)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Десталінізація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(1953–1964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рр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.)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4)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Загострення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кризи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радянської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системи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(середина 1960 — початок 1980-х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рр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.)</w:t>
      </w:r>
    </w:p>
    <w:p w:rsidR="00526427" w:rsidRDefault="00583A7C" w:rsidP="00D80A0A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583A7C">
        <w:rPr>
          <w:rFonts w:ascii="TimesNewRomanPSMT" w:hAnsi="TimesNewRomanPSMT"/>
          <w:b/>
          <w:color w:val="000000"/>
          <w:sz w:val="24"/>
          <w:szCs w:val="24"/>
          <w:lang w:val="uk-UA"/>
        </w:rPr>
        <w:t>5)</w:t>
      </w:r>
      <w:r w:rsidRPr="00583A7C">
        <w:rPr>
          <w:rFonts w:ascii="TimesNewRomanPSMT" w:hAnsi="TimesNewRomanPSMT"/>
          <w:color w:val="000000"/>
          <w:sz w:val="24"/>
          <w:szCs w:val="24"/>
        </w:rPr>
        <w:t>Модернізація радянської системи (1929-1939р.р.)</w:t>
      </w:r>
      <w:r w:rsidR="0091488A" w:rsidRPr="0091488A">
        <w:rPr>
          <w:rFonts w:ascii="TimesNewRomanPSMT" w:hAnsi="TimesNewRomanPSMT"/>
          <w:color w:val="000000"/>
        </w:rPr>
        <w:br/>
      </w:r>
    </w:p>
    <w:p w:rsidR="00526427" w:rsidRDefault="0091488A" w:rsidP="00D80A0A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А </w:t>
      </w:r>
      <w:r w:rsidRPr="0091488A">
        <w:rPr>
          <w:rFonts w:ascii="TimesNewRomanPSMT" w:hAnsi="TimesNewRomanPSMT"/>
          <w:color w:val="000000"/>
          <w:sz w:val="24"/>
          <w:szCs w:val="24"/>
        </w:rPr>
        <w:t>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Відлига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лібералізація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раднаргоспи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шістдесятники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».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Б </w:t>
      </w:r>
      <w:r w:rsidRPr="0091488A">
        <w:rPr>
          <w:rFonts w:ascii="TimesNewRomanPSMT" w:hAnsi="TimesNewRomanPSMT"/>
          <w:color w:val="000000"/>
          <w:sz w:val="24"/>
          <w:szCs w:val="24"/>
        </w:rPr>
        <w:t>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Застій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«номенклатура»,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дефіцит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правозахисник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».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В </w:t>
      </w:r>
      <w:r w:rsidRPr="0091488A">
        <w:rPr>
          <w:rFonts w:ascii="TimesNewRomanPSMT" w:hAnsi="TimesNewRomanPSMT"/>
          <w:color w:val="000000"/>
          <w:sz w:val="24"/>
          <w:szCs w:val="24"/>
        </w:rPr>
        <w:t>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Стаханівський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рух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», «Закон про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п'ять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колосків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розстріляне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відродження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MT" w:hAnsi="TimesNewRomanPSMT"/>
          <w:color w:val="000000"/>
          <w:sz w:val="24"/>
          <w:szCs w:val="24"/>
        </w:rPr>
        <w:t>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форсована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індустріалізація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».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Г </w:t>
      </w:r>
      <w:r w:rsidRPr="0091488A">
        <w:rPr>
          <w:rFonts w:ascii="TimesNewRomanPSMT" w:hAnsi="TimesNewRomanPSMT"/>
          <w:color w:val="000000"/>
          <w:sz w:val="24"/>
          <w:szCs w:val="24"/>
        </w:rPr>
        <w:t>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Голокост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новий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порядок»,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рух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Опору»,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колабораціонізм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».</w:t>
      </w:r>
      <w:r w:rsidRPr="0091488A">
        <w:rPr>
          <w:rFonts w:ascii="TimesNewRomanPSMT" w:hAnsi="TimesNewRomanPSMT"/>
          <w:color w:val="000000"/>
        </w:rPr>
        <w:br/>
      </w: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Д </w:t>
      </w:r>
      <w:r w:rsidRPr="0091488A">
        <w:rPr>
          <w:rFonts w:ascii="TimesNewRomanPSMT" w:hAnsi="TimesNewRomanPSMT"/>
          <w:color w:val="000000"/>
          <w:sz w:val="24"/>
          <w:szCs w:val="24"/>
        </w:rPr>
        <w:t>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Операція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 xml:space="preserve">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Вісла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ждановщина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космополітизм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», «</w:t>
      </w:r>
      <w:proofErr w:type="spellStart"/>
      <w:r w:rsidRPr="0091488A">
        <w:rPr>
          <w:rFonts w:ascii="TimesNewRomanPSMT" w:hAnsi="TimesNewRomanPSMT"/>
          <w:color w:val="000000"/>
          <w:sz w:val="24"/>
          <w:szCs w:val="24"/>
        </w:rPr>
        <w:t>лисенківщина</w:t>
      </w:r>
      <w:proofErr w:type="spellEnd"/>
      <w:r w:rsidRPr="0091488A">
        <w:rPr>
          <w:rFonts w:ascii="TimesNewRomanPSMT" w:hAnsi="TimesNewRomanPSMT"/>
          <w:color w:val="000000"/>
          <w:sz w:val="24"/>
          <w:szCs w:val="24"/>
        </w:rPr>
        <w:t>».</w:t>
      </w:r>
      <w:r w:rsidRPr="0091488A">
        <w:rPr>
          <w:rFonts w:ascii="TimesNewRomanPSMT" w:hAnsi="TimesNewRomanPSMT"/>
          <w:color w:val="000000"/>
        </w:rPr>
        <w:br/>
      </w:r>
    </w:p>
    <w:p w:rsidR="009066DC" w:rsidRDefault="0091488A" w:rsidP="00D80A0A">
      <w:pPr>
        <w:spacing w:after="0" w:line="240" w:lineRule="auto"/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</w:pPr>
      <w:r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1.____ 2. ____ 3. ____4.____</w:t>
      </w:r>
      <w:r w:rsidRPr="0091488A">
        <w:rPr>
          <w:rFonts w:ascii="TimesNewRomanPS-BoldMT" w:hAnsi="TimesNewRomanPS-BoldMT"/>
          <w:b/>
          <w:bCs/>
          <w:color w:val="000000"/>
        </w:rPr>
        <w:br/>
      </w:r>
      <w:r w:rsidR="00526427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(</w:t>
      </w:r>
      <w:proofErr w:type="spellStart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Критерії</w:t>
      </w:r>
      <w:proofErr w:type="spellEnd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оцінювання</w:t>
      </w:r>
      <w:proofErr w:type="spellEnd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: за </w:t>
      </w:r>
      <w:proofErr w:type="spellStart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кожну</w:t>
      </w:r>
      <w:proofErr w:type="spellEnd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правильну</w:t>
      </w:r>
      <w:proofErr w:type="spellEnd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відповідь</w:t>
      </w:r>
      <w:proofErr w:type="spellEnd"/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– 1 бал. Разом – </w:t>
      </w:r>
      <w:r w:rsidR="005101F5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5</w:t>
      </w:r>
      <w:r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бал</w:t>
      </w:r>
      <w:proofErr w:type="spellStart"/>
      <w:r w:rsidR="005101F5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ів</w:t>
      </w:r>
      <w:proofErr w:type="spellEnd"/>
      <w:r w:rsidR="00526427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)</w:t>
      </w:r>
    </w:p>
    <w:p w:rsidR="00526427" w:rsidRPr="00526427" w:rsidRDefault="00526427" w:rsidP="00D80A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55F45" w:rsidRDefault="003634D8" w:rsidP="004F06A3">
      <w:pPr>
        <w:spacing w:after="0" w:line="240" w:lineRule="auto"/>
        <w:jc w:val="both"/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>5</w:t>
      </w:r>
      <w:r w:rsidR="0091488A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>.</w:t>
      </w:r>
      <w:r w:rsidR="00C95D84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Визначте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назву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документа, в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якому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містилось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таке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положення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: «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Однині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Українська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Народня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Республіка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стає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самостійною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ні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від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нікого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незалежною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вільною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,</w:t>
      </w:r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</w:rPr>
        <w:br/>
      </w:r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суверенною державою </w:t>
      </w:r>
      <w:proofErr w:type="spellStart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>українського</w:t>
      </w:r>
      <w:proofErr w:type="spellEnd"/>
      <w:r w:rsidR="0091488A" w:rsidRPr="0091488A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</w:rPr>
        <w:t xml:space="preserve"> народу».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Поясніть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, в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якій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історичній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обстановці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цей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документ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було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прийнято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? В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чому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його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причини,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основний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зміст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та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історичне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значення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?</w:t>
      </w:r>
    </w:p>
    <w:p w:rsidR="00526427" w:rsidRDefault="00526427" w:rsidP="008C592E">
      <w:pPr>
        <w:spacing w:after="0" w:line="240" w:lineRule="auto"/>
        <w:jc w:val="both"/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</w:pPr>
      <w:r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(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Критерії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оцінювання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: за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кожну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правильну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відповідь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– 1 бал. Разом – </w:t>
      </w:r>
      <w:r w:rsidR="00C55F45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10</w:t>
      </w:r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бал</w:t>
      </w:r>
      <w:proofErr w:type="spellStart"/>
      <w:r w:rsidR="00C55F45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ів</w:t>
      </w:r>
      <w:proofErr w:type="spellEnd"/>
      <w:r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)</w:t>
      </w:r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.</w:t>
      </w:r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</w:p>
    <w:p w:rsidR="00526427" w:rsidRDefault="003634D8" w:rsidP="00526427">
      <w:pPr>
        <w:spacing w:after="0" w:line="240" w:lineRule="auto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lastRenderedPageBreak/>
        <w:t>6</w:t>
      </w:r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. У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радянській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історичній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науці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та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історичній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свідомості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мав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поширення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міф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,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що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«СРСР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послідовно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боровся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за мир, а Пакт Молотова –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Ріббентропа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був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вимушеним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кроком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».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Уважно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прочитайте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нижченаведений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уривок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із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виступу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Й.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Сталіна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на</w:t>
      </w:r>
      <w:r w:rsidR="0091488A" w:rsidRPr="0091488A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засіданні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Політбюро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ЦК ВКП(б) 19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серпня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1939 р. і,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використовуючи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це</w:t>
      </w:r>
      <w:proofErr w:type="spellEnd"/>
      <w:r w:rsidR="0091488A">
        <w:rPr>
          <w:rFonts w:ascii="TimesNewRomanPS-BoldMT" w:hAnsi="TimesNewRomanPS-BoldMT"/>
          <w:b/>
          <w:bCs/>
          <w:color w:val="000000"/>
          <w:lang w:val="uk-UA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першоджерело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,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спростуйте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вказаний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історичний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міф</w:t>
      </w:r>
      <w:proofErr w:type="spellEnd"/>
      <w:r w:rsidR="0091488A" w:rsidRPr="0091488A">
        <w:rPr>
          <w:rFonts w:ascii="TimesNewRomanPS-BoldMT" w:hAnsi="TimesNewRomanPS-BoldMT"/>
          <w:b/>
          <w:bCs/>
          <w:color w:val="000000"/>
          <w:sz w:val="24"/>
          <w:szCs w:val="24"/>
        </w:rPr>
        <w:t>.</w:t>
      </w:r>
    </w:p>
    <w:p w:rsidR="00526427" w:rsidRDefault="0091488A" w:rsidP="00526427">
      <w:pPr>
        <w:spacing w:after="0" w:line="240" w:lineRule="auto"/>
        <w:rPr>
          <w:rFonts w:ascii="TimesNewRomanPSMT" w:hAnsi="TimesNewRomanPSMT"/>
          <w:color w:val="000000"/>
          <w:sz w:val="24"/>
          <w:szCs w:val="24"/>
        </w:rPr>
      </w:pPr>
      <w:r w:rsidRPr="0091488A">
        <w:rPr>
          <w:rFonts w:ascii="TimesNewRomanPS-BoldMT" w:hAnsi="TimesNewRomanPS-BoldMT"/>
          <w:b/>
          <w:bCs/>
          <w:color w:val="000000"/>
        </w:rPr>
        <w:br/>
      </w:r>
      <w:r w:rsidR="00526427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(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Критерії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оцінювання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: за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кожну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правильну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відповідь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– 1 бал. Разом – </w:t>
      </w:r>
      <w:r w:rsidR="00C55F45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10</w:t>
      </w:r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бал</w:t>
      </w:r>
      <w:r w:rsidR="00C55F45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ів</w:t>
      </w:r>
      <w:r w:rsidR="00526427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0</w:t>
      </w:r>
      <w:r w:rsidR="00C55F45" w:rsidRPr="0091488A">
        <w:rPr>
          <w:rFonts w:ascii="TimesNewRomanPS-BoldMT" w:hAnsi="TimesNewRomanPS-BoldMT"/>
          <w:b/>
          <w:bCs/>
          <w:color w:val="000000"/>
        </w:rPr>
        <w:br/>
      </w:r>
      <w:r w:rsidR="00C55F45" w:rsidRPr="00D80A0A">
        <w:rPr>
          <w:rFonts w:ascii="TimesNewRomanPSMT" w:hAnsi="TimesNewRomanPSMT"/>
          <w:color w:val="000000"/>
          <w:sz w:val="24"/>
          <w:szCs w:val="24"/>
        </w:rPr>
        <w:t xml:space="preserve"> </w:t>
      </w:r>
    </w:p>
    <w:p w:rsidR="00526427" w:rsidRDefault="00D80A0A" w:rsidP="00526427">
      <w:pPr>
        <w:spacing w:after="0" w:line="240" w:lineRule="auto"/>
        <w:rPr>
          <w:rFonts w:ascii="TimesNewRomanPS-BoldMT" w:hAnsi="TimesNewRomanPS-BoldMT"/>
          <w:b/>
          <w:bCs/>
          <w:color w:val="000000"/>
          <w:szCs w:val="24"/>
          <w:lang w:val="uk-UA"/>
        </w:rPr>
      </w:pPr>
      <w:r w:rsidRPr="00526427">
        <w:rPr>
          <w:rFonts w:ascii="TimesNewRomanPSMT" w:hAnsi="TimesNewRomanPSMT"/>
          <w:color w:val="000000"/>
          <w:sz w:val="24"/>
          <w:szCs w:val="24"/>
        </w:rPr>
        <w:t>«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Питання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війни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чи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миру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вступає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в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критичну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для нас фазу.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Якщо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ми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укладемо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договір</w:t>
      </w:r>
      <w:proofErr w:type="spellEnd"/>
      <w:r w:rsidRPr="00526427">
        <w:rPr>
          <w:rFonts w:ascii="TimesNewRomanPS-ItalicMT" w:hAnsi="TimesNewRomanPS-ItalicMT"/>
          <w:iCs/>
          <w:color w:val="000000"/>
        </w:rPr>
        <w:br/>
      </w:r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про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взаємодопомогу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з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Францією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і Великою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Британією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,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Німеччина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відмовиться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від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Польщі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.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Війна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буде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відвернена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[…]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Якщо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ж ми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приймемо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пропозицію</w:t>
      </w:r>
      <w:proofErr w:type="spellEnd"/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Німеччини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про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укладення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пакту про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ненапад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, вона,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звичайно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,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нападе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на Польщу, і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втручання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Франції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та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Англії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у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цю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війну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стане</w:t>
      </w:r>
      <w:r w:rsidRPr="00526427">
        <w:rPr>
          <w:rFonts w:ascii="TimesNewRomanPS-ItalicMT" w:hAnsi="TimesNewRomanPS-ItalicMT"/>
          <w:iCs/>
          <w:color w:val="000000"/>
        </w:rPr>
        <w:br/>
      </w:r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неминучим.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Західна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Європа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зазнає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серйозних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збурень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та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розрухи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.</w:t>
      </w:r>
      <w:r w:rsidRPr="00526427">
        <w:rPr>
          <w:rFonts w:ascii="TimesNewRomanPS-ItalicMT" w:hAnsi="TimesNewRomanPS-ItalicMT"/>
          <w:iCs/>
          <w:color w:val="000000"/>
        </w:rPr>
        <w:br/>
      </w:r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[…] ми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зможемо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сподіватися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на наш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успішний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вступ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у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війну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.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Досвід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двадцяти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останніх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років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показує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,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що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в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мирний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час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неможливо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мати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в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Європі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комуністичний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рух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настільки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сильний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,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щоб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більшовицька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партія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змогла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захопити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владу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. Диктатура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цієї</w:t>
      </w:r>
      <w:proofErr w:type="spellEnd"/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партії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стає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можливою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лише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в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результаті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великої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війни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. Ми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зробили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свій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вибір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, і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він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зрозумілий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» (Цит. по кн.: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Війна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і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міф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.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Невідома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Друга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світова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. 1939–1945 / за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заг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. ред. О.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Зінченка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, В.</w:t>
      </w:r>
      <w:r w:rsidRPr="00526427">
        <w:rPr>
          <w:rFonts w:ascii="TimesNewRomanPS-ItalicMT" w:hAnsi="TimesNewRomanPS-ItalicMT"/>
          <w:iCs/>
          <w:color w:val="000000"/>
        </w:rPr>
        <w:br/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В’ятровича</w:t>
      </w:r>
      <w:proofErr w:type="spellEnd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, М. Майоров</w:t>
      </w:r>
      <w:r w:rsidR="008C592E"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а. </w:t>
      </w:r>
      <w:proofErr w:type="spellStart"/>
      <w:r w:rsidR="008C592E" w:rsidRPr="00526427">
        <w:rPr>
          <w:rFonts w:ascii="TimesNewRomanPS-ItalicMT" w:hAnsi="TimesNewRomanPS-ItalicMT"/>
          <w:iCs/>
          <w:color w:val="000000"/>
          <w:sz w:val="24"/>
          <w:szCs w:val="24"/>
        </w:rPr>
        <w:t>Харків</w:t>
      </w:r>
      <w:proofErr w:type="spellEnd"/>
      <w:r w:rsidR="008C592E"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: </w:t>
      </w:r>
      <w:proofErr w:type="spellStart"/>
      <w:r w:rsidR="008C592E" w:rsidRPr="00526427">
        <w:rPr>
          <w:rFonts w:ascii="TimesNewRomanPS-ItalicMT" w:hAnsi="TimesNewRomanPS-ItalicMT"/>
          <w:iCs/>
          <w:color w:val="000000"/>
          <w:sz w:val="24"/>
          <w:szCs w:val="24"/>
        </w:rPr>
        <w:t>Книжковий</w:t>
      </w:r>
      <w:proofErr w:type="spellEnd"/>
      <w:r w:rsidR="008C592E" w:rsidRPr="00526427">
        <w:rPr>
          <w:rFonts w:ascii="TimesNewRomanPS-ItalicMT" w:hAnsi="TimesNewRomanPS-ItalicMT"/>
          <w:iCs/>
          <w:color w:val="000000"/>
          <w:sz w:val="24"/>
          <w:szCs w:val="24"/>
        </w:rPr>
        <w:t xml:space="preserve"> Клуб «Клуб</w:t>
      </w:r>
      <w:r w:rsidR="008C592E" w:rsidRPr="00526427">
        <w:rPr>
          <w:rFonts w:ascii="TimesNewRomanPS-ItalicMT" w:hAnsi="TimesNewRomanPS-ItalicMT"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Сімейного</w:t>
      </w:r>
      <w:proofErr w:type="spellEnd"/>
      <w:r w:rsidR="008C592E" w:rsidRPr="00526427">
        <w:rPr>
          <w:rFonts w:ascii="TimesNewRomanPS-ItalicMT" w:hAnsi="TimesNewRomanPS-ItalicMT"/>
          <w:iCs/>
          <w:color w:val="000000"/>
          <w:sz w:val="24"/>
          <w:szCs w:val="24"/>
          <w:lang w:val="uk-UA"/>
        </w:rPr>
        <w:t xml:space="preserve"> Дозвілля»</w:t>
      </w:r>
      <w:r w:rsidRPr="00526427">
        <w:rPr>
          <w:rFonts w:ascii="TimesNewRomanPS-ItalicMT" w:hAnsi="TimesNewRomanPS-ItalicMT"/>
          <w:iCs/>
          <w:color w:val="000000"/>
        </w:rPr>
        <w:br/>
      </w:r>
      <w:r w:rsidRPr="00526427">
        <w:rPr>
          <w:rFonts w:ascii="TimesNewRomanPS-ItalicMT" w:hAnsi="TimesNewRomanPS-ItalicMT"/>
          <w:iCs/>
          <w:color w:val="000000"/>
          <w:sz w:val="24"/>
          <w:szCs w:val="24"/>
        </w:rPr>
        <w:t>С.22).</w:t>
      </w:r>
      <w:r w:rsidR="0091488A" w:rsidRPr="0091488A">
        <w:rPr>
          <w:rFonts w:ascii="TimesNewRomanPS-ItalicMT" w:hAnsi="TimesNewRomanPS-ItalicMT"/>
          <w:i/>
          <w:iCs/>
          <w:color w:val="000000"/>
        </w:rPr>
        <w:br/>
      </w:r>
    </w:p>
    <w:p w:rsidR="00C55F45" w:rsidRDefault="003634D8" w:rsidP="00526427">
      <w:pPr>
        <w:spacing w:after="0" w:line="240" w:lineRule="auto"/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</w:pPr>
      <w:r>
        <w:rPr>
          <w:rFonts w:ascii="TimesNewRomanPS-BoldMT" w:hAnsi="TimesNewRomanPS-BoldMT"/>
          <w:b/>
          <w:bCs/>
          <w:color w:val="000000"/>
          <w:szCs w:val="24"/>
          <w:lang w:val="uk-UA"/>
        </w:rPr>
        <w:t>7</w:t>
      </w:r>
      <w:r w:rsidR="0091488A" w:rsidRPr="00526427">
        <w:rPr>
          <w:rFonts w:ascii="TimesNewRomanPS-BoldMT" w:hAnsi="TimesNewRomanPS-BoldMT"/>
          <w:b/>
          <w:bCs/>
          <w:color w:val="000000"/>
          <w:szCs w:val="24"/>
          <w:lang w:val="uk-UA"/>
        </w:rPr>
        <w:t xml:space="preserve">. </w:t>
      </w:r>
      <w:r w:rsidR="008D4BD8" w:rsidRPr="00C55F45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Уявіть, що ви працюєте в Національній бібліотеці. Перед вами світлина з провідних британських газет другої половини 30-х років ХХ ст.</w:t>
      </w:r>
      <w:r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,</w:t>
      </w:r>
      <w:r w:rsidR="00C95D84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яка ілюструє політику «умиротворення агресора».</w:t>
      </w:r>
      <w:r w:rsidR="008D4BD8" w:rsidRPr="00C55F45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 </w:t>
      </w:r>
    </w:p>
    <w:p w:rsidR="008D4BD8" w:rsidRDefault="00526427" w:rsidP="008D4BD8">
      <w:pPr>
        <w:spacing w:after="0" w:line="240" w:lineRule="auto"/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</w:pPr>
      <w:r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(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Критерії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 </w:t>
      </w:r>
      <w:proofErr w:type="spellStart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оцінювання</w:t>
      </w:r>
      <w:proofErr w:type="spellEnd"/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 xml:space="preserve">: Разом – </w:t>
      </w:r>
      <w:r w:rsidR="00B14B98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1</w:t>
      </w:r>
      <w:r w:rsidR="003634D8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 xml:space="preserve">0 </w:t>
      </w:r>
      <w:r w:rsidR="00C55F45" w:rsidRPr="0091488A">
        <w:rPr>
          <w:rFonts w:ascii="TimesNewRomanPS-ItalicMT" w:hAnsi="TimesNewRomanPS-ItalicMT"/>
          <w:i/>
          <w:iCs/>
          <w:color w:val="000000"/>
          <w:sz w:val="24"/>
          <w:szCs w:val="24"/>
        </w:rPr>
        <w:t>бал</w:t>
      </w:r>
      <w:proofErr w:type="spellStart"/>
      <w:r w:rsidR="00C55F45"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ів</w:t>
      </w:r>
      <w:proofErr w:type="spellEnd"/>
      <w:r>
        <w:rPr>
          <w:rFonts w:ascii="TimesNewRomanPS-ItalicMT" w:hAnsi="TimesNewRomanPS-ItalicMT"/>
          <w:i/>
          <w:iCs/>
          <w:color w:val="000000"/>
          <w:sz w:val="24"/>
          <w:szCs w:val="24"/>
          <w:lang w:val="uk-UA"/>
        </w:rPr>
        <w:t>)</w:t>
      </w:r>
    </w:p>
    <w:p w:rsidR="00526427" w:rsidRPr="00526427" w:rsidRDefault="00526427" w:rsidP="008D4B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6"/>
        <w:gridCol w:w="5755"/>
      </w:tblGrid>
      <w:tr w:rsidR="008D4BD8" w:rsidRPr="008D4BD8" w:rsidTr="003634D8">
        <w:tc>
          <w:tcPr>
            <w:tcW w:w="3816" w:type="dxa"/>
            <w:vMerge w:val="restart"/>
          </w:tcPr>
          <w:p w:rsidR="008D4BD8" w:rsidRP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Calibri" w:eastAsia="Times New Roman" w:hAnsi="Calibri" w:cs="Times New Roman"/>
                <w:noProof/>
                <w:lang w:val="uk-UA" w:eastAsia="uk-UA"/>
              </w:rPr>
              <w:drawing>
                <wp:inline distT="0" distB="0" distL="0" distR="0" wp14:anchorId="20B3B31A" wp14:editId="28EAB846">
                  <wp:extent cx="2286000" cy="1995170"/>
                  <wp:effectExtent l="0" t="0" r="0" b="5080"/>
                  <wp:docPr id="2" name="Рисунок 2" descr="ÐÐ°ÑÑÐ¸Ð½ÐºÐ¸ Ð¿Ð¾ Ð·Ð°Ð¿ÑÐ¾ÑÑ Neville Chamberlain in newspaper 1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Neville Chamberlain in newspaper 19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6" r="6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99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:rsidR="008D4BD8" w:rsidRP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 звати історичного діяча</w:t>
            </w:r>
            <w:r w:rsidR="005264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?</w:t>
            </w:r>
          </w:p>
          <w:p w:rsidR="008D4BD8" w:rsidRP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8D4BD8" w:rsidRPr="00C95D84" w:rsidTr="003634D8">
        <w:tc>
          <w:tcPr>
            <w:tcW w:w="3816" w:type="dxa"/>
            <w:vMerge/>
          </w:tcPr>
          <w:p w:rsidR="008D4BD8" w:rsidRP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755" w:type="dxa"/>
          </w:tcPr>
          <w:p w:rsidR="008D4BD8" w:rsidRP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2. Визначте </w:t>
            </w:r>
            <w:r w:rsidRPr="005264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рік і подію,</w:t>
            </w:r>
            <w:r w:rsidR="00526427" w:rsidRPr="005264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що</w:t>
            </w:r>
            <w:r w:rsidRPr="005264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пов’язані з</w:t>
            </w: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появою цього фото?</w:t>
            </w:r>
          </w:p>
          <w:p w:rsid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5F45" w:rsidRDefault="00C55F45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5F45" w:rsidRDefault="00C55F45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5F45" w:rsidRDefault="00C55F45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5F45" w:rsidRDefault="00C55F45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C55F45" w:rsidRPr="008D4BD8" w:rsidRDefault="00C55F45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  <w:tr w:rsidR="008D4BD8" w:rsidRPr="008D4BD8" w:rsidTr="003634D8">
        <w:tc>
          <w:tcPr>
            <w:tcW w:w="3816" w:type="dxa"/>
            <w:vMerge/>
          </w:tcPr>
          <w:p w:rsidR="008D4BD8" w:rsidRP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755" w:type="dxa"/>
          </w:tcPr>
          <w:p w:rsidR="008D4BD8" w:rsidRPr="008D4BD8" w:rsidRDefault="008D4BD8" w:rsidP="00526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 Які слова (одне слово</w:t>
            </w:r>
            <w:r w:rsidR="003634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получення) під час виступу </w:t>
            </w:r>
            <w:r w:rsidR="005264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цей діяч </w:t>
            </w: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сказав?</w:t>
            </w:r>
          </w:p>
        </w:tc>
      </w:tr>
      <w:tr w:rsidR="008D4BD8" w:rsidRPr="008D4BD8" w:rsidTr="003634D8">
        <w:trPr>
          <w:trHeight w:val="750"/>
        </w:trPr>
        <w:tc>
          <w:tcPr>
            <w:tcW w:w="9571" w:type="dxa"/>
            <w:gridSpan w:val="2"/>
            <w:tcBorders>
              <w:bottom w:val="single" w:sz="4" w:space="0" w:color="000000"/>
            </w:tcBorders>
          </w:tcPr>
          <w:p w:rsidR="003634D8" w:rsidRPr="00C55F45" w:rsidRDefault="003634D8" w:rsidP="00363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8D4BD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 Які наслідки для світу і України мала ця подія?</w:t>
            </w:r>
          </w:p>
          <w:p w:rsidR="008D4BD8" w:rsidRPr="008D4BD8" w:rsidRDefault="008D4BD8" w:rsidP="008D4B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</w:tbl>
    <w:p w:rsidR="009066DC" w:rsidRDefault="0091488A" w:rsidP="0091488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488A">
        <w:rPr>
          <w:rFonts w:ascii="TimesNewRomanPS-BoldMT" w:hAnsi="TimesNewRomanPS-BoldMT"/>
          <w:b/>
          <w:bCs/>
          <w:color w:val="000000"/>
        </w:rPr>
        <w:br/>
      </w: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B14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152CA" w:rsidRPr="00BE72B2" w:rsidRDefault="00A152CA" w:rsidP="00A152C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учням</w:t>
      </w:r>
      <w:proofErr w:type="spellEnd"/>
      <w:r w:rsidRPr="00BE72B2">
        <w:rPr>
          <w:rFonts w:ascii="Times New Roman" w:eastAsia="Calibri" w:hAnsi="Times New Roman" w:cs="Times New Roman"/>
          <w:b/>
          <w:sz w:val="28"/>
          <w:szCs w:val="28"/>
        </w:rPr>
        <w:t xml:space="preserve"> не 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заповнювати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A152CA" w:rsidRPr="00BE72B2" w:rsidRDefault="00A152CA" w:rsidP="00A152C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47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830"/>
        <w:gridCol w:w="832"/>
        <w:gridCol w:w="831"/>
        <w:gridCol w:w="808"/>
        <w:gridCol w:w="832"/>
        <w:gridCol w:w="831"/>
        <w:gridCol w:w="832"/>
        <w:gridCol w:w="1158"/>
      </w:tblGrid>
      <w:tr w:rsidR="003634D8" w:rsidRPr="00BE72B2" w:rsidTr="00B14B98">
        <w:trPr>
          <w:trHeight w:val="336"/>
        </w:trPr>
        <w:tc>
          <w:tcPr>
            <w:tcW w:w="1516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830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32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31" w:type="dxa"/>
          </w:tcPr>
          <w:p w:rsidR="003634D8" w:rsidRPr="003634D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808" w:type="dxa"/>
          </w:tcPr>
          <w:p w:rsidR="003634D8" w:rsidRPr="003634D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32" w:type="dxa"/>
          </w:tcPr>
          <w:p w:rsidR="003634D8" w:rsidRPr="003634D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1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32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158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Всього</w:t>
            </w:r>
            <w:proofErr w:type="spellEnd"/>
          </w:p>
        </w:tc>
      </w:tr>
      <w:tr w:rsidR="003634D8" w:rsidRPr="00BE72B2" w:rsidTr="00B14B98">
        <w:trPr>
          <w:trHeight w:val="336"/>
        </w:trPr>
        <w:tc>
          <w:tcPr>
            <w:tcW w:w="1516" w:type="dxa"/>
          </w:tcPr>
          <w:p w:rsidR="003634D8" w:rsidRPr="00F527C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Бали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максимум</w:t>
            </w:r>
          </w:p>
        </w:tc>
        <w:tc>
          <w:tcPr>
            <w:tcW w:w="830" w:type="dxa"/>
          </w:tcPr>
          <w:p w:rsidR="003634D8" w:rsidRPr="00F527C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32" w:type="dxa"/>
          </w:tcPr>
          <w:p w:rsidR="003634D8" w:rsidRPr="00F527C8" w:rsidRDefault="00B14B9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1" w:type="dxa"/>
          </w:tcPr>
          <w:p w:rsidR="003634D8" w:rsidRPr="00F527C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08" w:type="dxa"/>
          </w:tcPr>
          <w:p w:rsidR="003634D8" w:rsidRPr="00F527C8" w:rsidRDefault="00583A7C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2" w:type="dxa"/>
          </w:tcPr>
          <w:p w:rsidR="003634D8" w:rsidRPr="00F527C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31" w:type="dxa"/>
          </w:tcPr>
          <w:p w:rsidR="003634D8" w:rsidRPr="00F527C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32" w:type="dxa"/>
          </w:tcPr>
          <w:p w:rsidR="003634D8" w:rsidRPr="00F527C8" w:rsidRDefault="00B14B9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</w:t>
            </w:r>
            <w:r w:rsidR="003634D8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58" w:type="dxa"/>
          </w:tcPr>
          <w:p w:rsidR="003634D8" w:rsidRPr="00F527C8" w:rsidRDefault="00B14B98" w:rsidP="00583A7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60</w:t>
            </w:r>
          </w:p>
        </w:tc>
      </w:tr>
      <w:tr w:rsidR="003634D8" w:rsidRPr="00BE72B2" w:rsidTr="00B14B98">
        <w:trPr>
          <w:trHeight w:val="336"/>
        </w:trPr>
        <w:tc>
          <w:tcPr>
            <w:tcW w:w="1516" w:type="dxa"/>
          </w:tcPr>
          <w:p w:rsidR="003634D8" w:rsidRPr="00F527C8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Бали отримані</w:t>
            </w:r>
          </w:p>
        </w:tc>
        <w:tc>
          <w:tcPr>
            <w:tcW w:w="830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8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1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8" w:type="dxa"/>
          </w:tcPr>
          <w:p w:rsidR="003634D8" w:rsidRPr="00BE72B2" w:rsidRDefault="003634D8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152CA" w:rsidRPr="00BE72B2" w:rsidRDefault="00A152CA" w:rsidP="00A152CA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A152CA" w:rsidRPr="00BE72B2" w:rsidRDefault="00A152CA" w:rsidP="00A152CA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Підписи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:</w:t>
      </w:r>
    </w:p>
    <w:p w:rsidR="00A152CA" w:rsidRPr="00BE72B2" w:rsidRDefault="00A152CA" w:rsidP="00A152CA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A152CA" w:rsidRDefault="00A152CA" w:rsidP="00A15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906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66DC" w:rsidRDefault="009066DC" w:rsidP="008C59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C592E" w:rsidRDefault="008C592E" w:rsidP="008C59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8C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50"/>
    <w:rsid w:val="00022A40"/>
    <w:rsid w:val="003634D8"/>
    <w:rsid w:val="003E5450"/>
    <w:rsid w:val="004F06A3"/>
    <w:rsid w:val="004F4556"/>
    <w:rsid w:val="005101F5"/>
    <w:rsid w:val="00526427"/>
    <w:rsid w:val="00583A7C"/>
    <w:rsid w:val="0067245A"/>
    <w:rsid w:val="00872540"/>
    <w:rsid w:val="008C592E"/>
    <w:rsid w:val="008D4BD8"/>
    <w:rsid w:val="009066DC"/>
    <w:rsid w:val="0091488A"/>
    <w:rsid w:val="00A152CA"/>
    <w:rsid w:val="00B14B98"/>
    <w:rsid w:val="00C55F45"/>
    <w:rsid w:val="00C95D84"/>
    <w:rsid w:val="00D8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194BFC"/>
  <w15:docId w15:val="{707D7307-8619-40BE-9177-0DDDA79A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9066DC"/>
    <w:pPr>
      <w:spacing w:after="0" w:line="240" w:lineRule="auto"/>
    </w:pPr>
    <w:rPr>
      <w:rFonts w:eastAsia="Times New Roman"/>
      <w:lang w:val="hu-HU"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06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4F455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F455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4F455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55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F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bc-1y32vyc">
    <w:name w:val="bbc-1y32vyc"/>
    <w:basedOn w:val="a"/>
    <w:rsid w:val="004F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2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0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9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4185</Words>
  <Characters>2387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</cp:lastModifiedBy>
  <cp:revision>8</cp:revision>
  <dcterms:created xsi:type="dcterms:W3CDTF">2022-11-08T12:23:00Z</dcterms:created>
  <dcterms:modified xsi:type="dcterms:W3CDTF">2022-11-26T07:17:00Z</dcterms:modified>
</cp:coreProperties>
</file>